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C" w:rsidRPr="00297364" w:rsidRDefault="00EF165C" w:rsidP="00EF165C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97364">
        <w:rPr>
          <w:rFonts w:ascii="Times New Roman" w:eastAsia="Calibri" w:hAnsi="Times New Roman" w:cs="Times New Roman"/>
          <w:b/>
          <w:sz w:val="32"/>
          <w:szCs w:val="28"/>
        </w:rPr>
        <w:t>Пояснительная записка</w:t>
      </w:r>
    </w:p>
    <w:p w:rsidR="0022383A" w:rsidRPr="00297364" w:rsidRDefault="00EF165C" w:rsidP="00EF165C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97364">
        <w:rPr>
          <w:rFonts w:ascii="Times New Roman" w:eastAsia="Calibri" w:hAnsi="Times New Roman" w:cs="Times New Roman"/>
          <w:b/>
          <w:sz w:val="32"/>
          <w:szCs w:val="28"/>
        </w:rPr>
        <w:t>по системе технического освидетельствования элек</w:t>
      </w:r>
      <w:r w:rsidR="00297364">
        <w:rPr>
          <w:rFonts w:ascii="Times New Roman" w:eastAsia="Calibri" w:hAnsi="Times New Roman" w:cs="Times New Roman"/>
          <w:b/>
          <w:sz w:val="32"/>
          <w:szCs w:val="28"/>
        </w:rPr>
        <w:t>трооборудования</w:t>
      </w:r>
      <w:r w:rsidRPr="00297364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EF165C" w:rsidRPr="00EF165C" w:rsidRDefault="00EF165C" w:rsidP="002238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171" w:rsidRPr="00A71854" w:rsidRDefault="00297364" w:rsidP="004B217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050A3A" w:rsidRPr="000E4007" w:rsidRDefault="00305656" w:rsidP="003056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1.1 </w:t>
      </w:r>
      <w:r w:rsidR="00050A3A" w:rsidRPr="000E4007">
        <w:rPr>
          <w:rFonts w:ascii="Times New Roman" w:hAnsi="Times New Roman" w:cs="Times New Roman"/>
          <w:sz w:val="28"/>
          <w:szCs w:val="28"/>
        </w:rPr>
        <w:t>Согласно</w:t>
      </w:r>
      <w:r w:rsidRPr="000E4007">
        <w:rPr>
          <w:rFonts w:ascii="Times New Roman" w:hAnsi="Times New Roman" w:cs="Times New Roman"/>
          <w:sz w:val="28"/>
          <w:szCs w:val="28"/>
        </w:rPr>
        <w:t xml:space="preserve"> п. </w:t>
      </w:r>
      <w:r w:rsidR="00EF165C" w:rsidRPr="000E4007">
        <w:rPr>
          <w:rFonts w:ascii="Times New Roman" w:hAnsi="Times New Roman" w:cs="Times New Roman"/>
          <w:sz w:val="28"/>
          <w:szCs w:val="28"/>
        </w:rPr>
        <w:t>1.6.7 «</w:t>
      </w:r>
      <w:r w:rsidR="00050A3A" w:rsidRPr="000E4007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821702" w:rsidRPr="000E4007">
        <w:rPr>
          <w:rFonts w:ascii="Times New Roman" w:hAnsi="Times New Roman" w:cs="Times New Roman"/>
          <w:sz w:val="28"/>
          <w:szCs w:val="28"/>
        </w:rPr>
        <w:t>»</w:t>
      </w:r>
      <w:r w:rsidR="00050A3A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821702" w:rsidRPr="000E4007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нормативно-технической документации срока службы все </w:t>
      </w:r>
      <w:r w:rsidR="00050A3A" w:rsidRPr="000E4007">
        <w:rPr>
          <w:rFonts w:ascii="Times New Roman" w:hAnsi="Times New Roman" w:cs="Times New Roman"/>
          <w:sz w:val="28"/>
          <w:szCs w:val="28"/>
        </w:rPr>
        <w:t>технологические системы и электрооборудование</w:t>
      </w:r>
      <w:r w:rsidR="00821702" w:rsidRPr="000E4007">
        <w:rPr>
          <w:rFonts w:ascii="Times New Roman" w:hAnsi="Times New Roman" w:cs="Times New Roman"/>
          <w:sz w:val="28"/>
          <w:szCs w:val="28"/>
        </w:rPr>
        <w:t xml:space="preserve"> должны подвергаться техническому освидетельство</w:t>
      </w:r>
      <w:r w:rsidR="007B76EC" w:rsidRPr="000E4007">
        <w:rPr>
          <w:rFonts w:ascii="Times New Roman" w:hAnsi="Times New Roman" w:cs="Times New Roman"/>
          <w:sz w:val="28"/>
          <w:szCs w:val="28"/>
        </w:rPr>
        <w:t>в</w:t>
      </w:r>
      <w:r w:rsidR="00821702" w:rsidRPr="000E4007">
        <w:rPr>
          <w:rFonts w:ascii="Times New Roman" w:hAnsi="Times New Roman" w:cs="Times New Roman"/>
          <w:sz w:val="28"/>
          <w:szCs w:val="28"/>
        </w:rPr>
        <w:t>анию с целью оценки состояния,</w:t>
      </w:r>
      <w:r w:rsidR="007B76EC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821702" w:rsidRPr="000E4007">
        <w:rPr>
          <w:rFonts w:ascii="Times New Roman" w:hAnsi="Times New Roman" w:cs="Times New Roman"/>
          <w:sz w:val="28"/>
          <w:szCs w:val="28"/>
        </w:rPr>
        <w:t>установления сроков дальнейшей работы и условий эксплуатации.</w:t>
      </w:r>
    </w:p>
    <w:p w:rsidR="003B11FA" w:rsidRPr="000E4007" w:rsidRDefault="00305656" w:rsidP="002973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1.2 </w:t>
      </w:r>
      <w:r w:rsidR="003B11FA" w:rsidRPr="000E4007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E40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F165C">
        <w:rPr>
          <w:rFonts w:ascii="Times New Roman" w:hAnsi="Times New Roman" w:cs="Times New Roman"/>
          <w:sz w:val="28"/>
          <w:szCs w:val="28"/>
        </w:rPr>
        <w:t>системы технического освидетельствования</w:t>
      </w:r>
      <w:r w:rsidRPr="000E4007">
        <w:rPr>
          <w:rFonts w:ascii="Times New Roman" w:hAnsi="Times New Roman" w:cs="Times New Roman"/>
          <w:sz w:val="28"/>
          <w:szCs w:val="28"/>
        </w:rPr>
        <w:t>(СТО)</w:t>
      </w:r>
      <w:r w:rsidR="003B11FA" w:rsidRPr="000E4007">
        <w:rPr>
          <w:rFonts w:ascii="Times New Roman" w:hAnsi="Times New Roman" w:cs="Times New Roman"/>
          <w:sz w:val="28"/>
          <w:szCs w:val="28"/>
        </w:rPr>
        <w:t>:</w:t>
      </w:r>
    </w:p>
    <w:p w:rsidR="003B11FA" w:rsidRPr="000E4007" w:rsidRDefault="003B11FA" w:rsidP="00BB6F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- обеспечения надежной эксплуатации,</w:t>
      </w:r>
      <w:r w:rsidR="00BB6F31" w:rsidRPr="000E4007">
        <w:rPr>
          <w:rFonts w:ascii="Times New Roman" w:hAnsi="Times New Roman" w:cs="Times New Roman"/>
          <w:sz w:val="28"/>
          <w:szCs w:val="28"/>
        </w:rPr>
        <w:t xml:space="preserve"> определение гарантированного и безопасного срока продления его работы в номинальных режимах </w:t>
      </w:r>
      <w:r w:rsidR="00EF165C" w:rsidRPr="000E4007">
        <w:rPr>
          <w:rFonts w:ascii="Times New Roman" w:hAnsi="Times New Roman" w:cs="Times New Roman"/>
          <w:sz w:val="28"/>
          <w:szCs w:val="28"/>
        </w:rPr>
        <w:t>эксплуатации, а</w:t>
      </w:r>
      <w:r w:rsidRPr="000E400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D798B" w:rsidRPr="000E4007">
        <w:rPr>
          <w:rFonts w:ascii="Times New Roman" w:hAnsi="Times New Roman" w:cs="Times New Roman"/>
          <w:sz w:val="28"/>
          <w:szCs w:val="28"/>
        </w:rPr>
        <w:t>разработка</w:t>
      </w:r>
      <w:r w:rsidRPr="000E4007">
        <w:rPr>
          <w:rFonts w:ascii="Times New Roman" w:hAnsi="Times New Roman" w:cs="Times New Roman"/>
          <w:sz w:val="28"/>
          <w:szCs w:val="28"/>
        </w:rPr>
        <w:t xml:space="preserve"> для </w:t>
      </w:r>
      <w:r w:rsidR="006E5E85" w:rsidRPr="000E4007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0E4007">
        <w:rPr>
          <w:rFonts w:ascii="Times New Roman" w:hAnsi="Times New Roman" w:cs="Times New Roman"/>
          <w:sz w:val="28"/>
          <w:szCs w:val="28"/>
        </w:rPr>
        <w:t xml:space="preserve">с </w:t>
      </w:r>
      <w:r w:rsidR="00EF165C" w:rsidRPr="000E4007">
        <w:rPr>
          <w:rFonts w:ascii="Times New Roman" w:hAnsi="Times New Roman" w:cs="Times New Roman"/>
          <w:sz w:val="28"/>
          <w:szCs w:val="28"/>
        </w:rPr>
        <w:t>истекшим сроком</w:t>
      </w:r>
      <w:r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0D798B" w:rsidRPr="000E4007">
        <w:rPr>
          <w:rFonts w:ascii="Times New Roman" w:hAnsi="Times New Roman" w:cs="Times New Roman"/>
          <w:sz w:val="28"/>
          <w:szCs w:val="28"/>
        </w:rPr>
        <w:t>эксплуатации</w:t>
      </w:r>
      <w:r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696FA5" w:rsidRPr="000E4007">
        <w:rPr>
          <w:rFonts w:ascii="Times New Roman" w:hAnsi="Times New Roman" w:cs="Times New Roman"/>
          <w:sz w:val="28"/>
          <w:szCs w:val="28"/>
        </w:rPr>
        <w:t>мероприятий по его продлению</w:t>
      </w:r>
      <w:r w:rsidR="00305656" w:rsidRPr="000E4007">
        <w:rPr>
          <w:rFonts w:ascii="Times New Roman" w:hAnsi="Times New Roman" w:cs="Times New Roman"/>
          <w:sz w:val="28"/>
          <w:szCs w:val="28"/>
        </w:rPr>
        <w:t>;</w:t>
      </w:r>
    </w:p>
    <w:p w:rsidR="00C30059" w:rsidRPr="000E4007" w:rsidRDefault="00305656" w:rsidP="00BB6F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- подтверждение возможного ресурса работы электротехнического оборудования с истекшим сроком эксплуатации надёжно и безотказно обеспечивать ход технологических процессов</w:t>
      </w:r>
      <w:r w:rsidR="00C30059" w:rsidRPr="000E4007">
        <w:rPr>
          <w:rFonts w:ascii="Times New Roman" w:hAnsi="Times New Roman" w:cs="Times New Roman"/>
          <w:sz w:val="28"/>
          <w:szCs w:val="28"/>
        </w:rPr>
        <w:t>;</w:t>
      </w:r>
    </w:p>
    <w:p w:rsidR="00297364" w:rsidRDefault="00EF165C" w:rsidP="00297364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71854">
        <w:rPr>
          <w:rFonts w:ascii="Times New Roman" w:hAnsi="Times New Roman" w:cs="Times New Roman"/>
          <w:sz w:val="28"/>
          <w:szCs w:val="28"/>
        </w:rPr>
        <w:t xml:space="preserve"> СТО включает как изучение документации, так и проведение диагностики неразрушающими методами контроля: визуальная диагностика электротехнического оборудования, контроль частичных разрядов в изоляции электрооборудования, </w:t>
      </w:r>
      <w:proofErr w:type="spellStart"/>
      <w:r w:rsidR="00A71854">
        <w:rPr>
          <w:rFonts w:ascii="Times New Roman" w:hAnsi="Times New Roman" w:cs="Times New Roman"/>
          <w:sz w:val="28"/>
          <w:szCs w:val="28"/>
        </w:rPr>
        <w:t>тепловизионный</w:t>
      </w:r>
      <w:proofErr w:type="spellEnd"/>
      <w:r w:rsidR="00A71854">
        <w:rPr>
          <w:rFonts w:ascii="Times New Roman" w:hAnsi="Times New Roman" w:cs="Times New Roman"/>
          <w:sz w:val="28"/>
          <w:szCs w:val="28"/>
        </w:rPr>
        <w:t xml:space="preserve"> и пирометрический контр</w:t>
      </w:r>
      <w:r w:rsidR="00297364">
        <w:rPr>
          <w:rFonts w:ascii="Times New Roman" w:hAnsi="Times New Roman" w:cs="Times New Roman"/>
          <w:sz w:val="28"/>
          <w:szCs w:val="28"/>
        </w:rPr>
        <w:t xml:space="preserve">оль, </w:t>
      </w:r>
      <w:proofErr w:type="spellStart"/>
      <w:r w:rsidR="00297364">
        <w:rPr>
          <w:rFonts w:ascii="Times New Roman" w:hAnsi="Times New Roman" w:cs="Times New Roman"/>
          <w:sz w:val="28"/>
          <w:szCs w:val="28"/>
        </w:rPr>
        <w:t>вибродиагностик</w:t>
      </w:r>
      <w:proofErr w:type="spellEnd"/>
      <w:r w:rsidR="00297364">
        <w:rPr>
          <w:rFonts w:ascii="Times New Roman" w:hAnsi="Times New Roman" w:cs="Times New Roman"/>
          <w:sz w:val="28"/>
          <w:szCs w:val="28"/>
        </w:rPr>
        <w:t>.</w:t>
      </w:r>
    </w:p>
    <w:p w:rsidR="00CA3C3E" w:rsidRPr="00297364" w:rsidRDefault="00A71854" w:rsidP="00297364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50505"/>
          <w:spacing w:val="14"/>
          <w:sz w:val="28"/>
          <w:szCs w:val="28"/>
          <w:lang w:eastAsia="en-US"/>
        </w:rPr>
        <w:t>1</w:t>
      </w:r>
      <w:r w:rsidR="00C07022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.</w:t>
      </w:r>
      <w:r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4</w:t>
      </w:r>
      <w:r w:rsidR="00C07022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Д</w:t>
      </w:r>
      <w:r w:rsidR="000D0705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иагностика электротехнического оборудования про</w:t>
      </w:r>
      <w:r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водится по требованию экспертов</w:t>
      </w:r>
      <w:r w:rsidR="000D0705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, проводящих техническое освидетельствовани</w:t>
      </w:r>
      <w:r w:rsidR="00863455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е</w:t>
      </w:r>
      <w:r w:rsidR="000D0705" w:rsidRPr="000E4007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 xml:space="preserve"> по результатам изучения документации и визуальных осмотров электротехнического оборудования.</w:t>
      </w:r>
    </w:p>
    <w:p w:rsidR="00821702" w:rsidRPr="000E4007" w:rsidRDefault="00821702">
      <w:pPr>
        <w:rPr>
          <w:rFonts w:ascii="Times New Roman" w:hAnsi="Times New Roman" w:cs="Times New Roman"/>
          <w:sz w:val="28"/>
          <w:szCs w:val="28"/>
        </w:rPr>
      </w:pPr>
    </w:p>
    <w:p w:rsidR="00CA3C3E" w:rsidRPr="00A71854" w:rsidRDefault="00A71854" w:rsidP="00A71854">
      <w:pPr>
        <w:pStyle w:val="1"/>
        <w:jc w:val="left"/>
      </w:pPr>
      <w:bookmarkStart w:id="0" w:name="_Toc442955018"/>
      <w:r w:rsidRPr="00A71854">
        <w:t>2</w:t>
      </w:r>
      <w:r w:rsidR="00932CF7" w:rsidRPr="00A71854">
        <w:t xml:space="preserve">. </w:t>
      </w:r>
      <w:r w:rsidR="007B76EC" w:rsidRPr="00A71854">
        <w:t>Этапы выполнения работ</w:t>
      </w:r>
      <w:bookmarkEnd w:id="0"/>
    </w:p>
    <w:p w:rsidR="001D727F" w:rsidRPr="00A71854" w:rsidRDefault="001D727F" w:rsidP="001D727F">
      <w:pPr>
        <w:rPr>
          <w:b/>
        </w:rPr>
      </w:pPr>
    </w:p>
    <w:p w:rsidR="0039132C" w:rsidRPr="001D727F" w:rsidRDefault="0039132C" w:rsidP="001D727F">
      <w:pPr>
        <w:ind w:firstLine="708"/>
        <w:jc w:val="both"/>
        <w:rPr>
          <w:sz w:val="28"/>
          <w:szCs w:val="28"/>
        </w:rPr>
      </w:pPr>
      <w:r w:rsidRPr="001D727F">
        <w:rPr>
          <w:sz w:val="28"/>
          <w:szCs w:val="28"/>
        </w:rPr>
        <w:t xml:space="preserve">Перед началом работ должны быть определены и реализованы мероприятия </w:t>
      </w:r>
      <w:r w:rsidR="001D727F" w:rsidRPr="001D727F">
        <w:rPr>
          <w:sz w:val="28"/>
          <w:szCs w:val="28"/>
        </w:rPr>
        <w:t>по однозначной</w:t>
      </w:r>
      <w:r w:rsidR="00E075F5" w:rsidRPr="001D727F">
        <w:rPr>
          <w:sz w:val="28"/>
          <w:szCs w:val="28"/>
        </w:rPr>
        <w:t xml:space="preserve"> </w:t>
      </w:r>
      <w:r w:rsidRPr="001D727F">
        <w:rPr>
          <w:sz w:val="28"/>
          <w:szCs w:val="28"/>
        </w:rPr>
        <w:t xml:space="preserve">идентификации </w:t>
      </w:r>
      <w:r w:rsidR="00C10C34" w:rsidRPr="001D727F">
        <w:rPr>
          <w:sz w:val="28"/>
          <w:szCs w:val="28"/>
        </w:rPr>
        <w:t>объектов,</w:t>
      </w:r>
      <w:r w:rsidRPr="001D727F">
        <w:rPr>
          <w:sz w:val="28"/>
          <w:szCs w:val="28"/>
        </w:rPr>
        <w:t xml:space="preserve"> подлежащих техническому освидетельствованию.</w:t>
      </w:r>
    </w:p>
    <w:p w:rsidR="00CA3C3E" w:rsidRPr="000E4007" w:rsidRDefault="00CA3C3E" w:rsidP="00CA3C3E">
      <w:pPr>
        <w:pStyle w:val="a4"/>
        <w:tabs>
          <w:tab w:val="left" w:pos="1536"/>
        </w:tabs>
        <w:autoSpaceDE/>
        <w:autoSpaceDN/>
        <w:adjustRightInd/>
        <w:spacing w:before="2" w:after="0" w:line="272" w:lineRule="exact"/>
        <w:ind w:left="1134" w:right="2793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7B76EC" w:rsidRPr="000E4007" w:rsidRDefault="00CA3C3E" w:rsidP="00932CF7">
      <w:pPr>
        <w:pStyle w:val="a4"/>
        <w:tabs>
          <w:tab w:val="left" w:pos="1536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 xml:space="preserve"> В</w:t>
      </w:r>
      <w:r w:rsidRPr="000E4007">
        <w:rPr>
          <w:rFonts w:ascii="Times New Roman" w:eastAsia="Arial" w:hAnsi="Times New Roman" w:cs="Times New Roman"/>
          <w:color w:val="080808"/>
          <w:spacing w:val="3"/>
          <w:sz w:val="28"/>
          <w:szCs w:val="28"/>
          <w:lang w:eastAsia="en-US"/>
        </w:rPr>
        <w:t xml:space="preserve"> </w:t>
      </w:r>
      <w:r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объём</w:t>
      </w:r>
      <w:r w:rsidRPr="000E4007">
        <w:rPr>
          <w:rFonts w:ascii="Times New Roman" w:eastAsia="Arial" w:hAnsi="Times New Roman" w:cs="Times New Roman"/>
          <w:color w:val="080808"/>
          <w:spacing w:val="38"/>
          <w:sz w:val="28"/>
          <w:szCs w:val="28"/>
          <w:lang w:eastAsia="en-US"/>
        </w:rPr>
        <w:t xml:space="preserve"> </w:t>
      </w:r>
      <w:r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технического</w:t>
      </w:r>
      <w:r w:rsidRPr="000E4007">
        <w:rPr>
          <w:rFonts w:ascii="Times New Roman" w:eastAsia="Arial" w:hAnsi="Times New Roman" w:cs="Times New Roman"/>
          <w:color w:val="080808"/>
          <w:spacing w:val="52"/>
          <w:sz w:val="28"/>
          <w:szCs w:val="28"/>
          <w:lang w:eastAsia="en-US"/>
        </w:rPr>
        <w:t xml:space="preserve"> </w:t>
      </w:r>
      <w:r w:rsidR="00C10C34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 xml:space="preserve">освидетельствования </w:t>
      </w:r>
      <w:r w:rsidR="00C10C34" w:rsidRPr="000E4007">
        <w:rPr>
          <w:rFonts w:ascii="Times New Roman" w:eastAsia="Arial" w:hAnsi="Times New Roman" w:cs="Times New Roman"/>
          <w:color w:val="080808"/>
          <w:spacing w:val="11"/>
          <w:sz w:val="28"/>
          <w:szCs w:val="28"/>
          <w:lang w:eastAsia="en-US"/>
        </w:rPr>
        <w:t>входит</w:t>
      </w:r>
      <w:r w:rsidRPr="000E4007">
        <w:rPr>
          <w:rFonts w:ascii="Times New Roman" w:eastAsia="Arial" w:hAnsi="Times New Roman" w:cs="Times New Roman"/>
          <w:color w:val="2A2A2A"/>
          <w:sz w:val="28"/>
          <w:szCs w:val="28"/>
          <w:lang w:eastAsia="en-US"/>
        </w:rPr>
        <w:t>:</w:t>
      </w:r>
    </w:p>
    <w:p w:rsidR="009B1670" w:rsidRPr="000E4007" w:rsidRDefault="00627B5D" w:rsidP="00932CF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C34" w:rsidRPr="000E4007">
        <w:rPr>
          <w:rFonts w:ascii="Times New Roman" w:hAnsi="Times New Roman" w:cs="Times New Roman"/>
          <w:sz w:val="28"/>
          <w:szCs w:val="28"/>
        </w:rPr>
        <w:t>.1 Подбор</w:t>
      </w:r>
      <w:r w:rsidR="00863455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3B0623" w:rsidRPr="000E4007">
        <w:rPr>
          <w:rFonts w:ascii="Times New Roman" w:hAnsi="Times New Roman" w:cs="Times New Roman"/>
          <w:sz w:val="28"/>
          <w:szCs w:val="28"/>
        </w:rPr>
        <w:t>документов</w:t>
      </w:r>
      <w:r w:rsidR="006A739F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согласно</w:t>
      </w:r>
      <w:r w:rsidR="006A739F" w:rsidRPr="000E4007">
        <w:rPr>
          <w:rFonts w:ascii="Times New Roman" w:eastAsia="Arial" w:hAnsi="Times New Roman" w:cs="Times New Roman"/>
          <w:color w:val="080808"/>
          <w:spacing w:val="45"/>
          <w:sz w:val="28"/>
          <w:szCs w:val="28"/>
          <w:lang w:eastAsia="en-US"/>
        </w:rPr>
        <w:t xml:space="preserve"> </w:t>
      </w:r>
      <w:r w:rsidR="00932CF7" w:rsidRPr="00932CF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При</w:t>
      </w:r>
      <w:r w:rsidR="00932CF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 xml:space="preserve">ложение </w:t>
      </w:r>
      <w:r w:rsidR="00C10C34" w:rsidRPr="00932CF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1</w:t>
      </w:r>
      <w:r w:rsidR="00C10C34" w:rsidRPr="000E4007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>, в</w:t>
      </w:r>
      <w:r w:rsidR="009B1670" w:rsidRPr="000E4007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 xml:space="preserve"> </w:t>
      </w:r>
      <w:r w:rsidR="00C10C34" w:rsidRPr="000E4007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>т</w:t>
      </w:r>
      <w:r w:rsidR="00C10C34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>ом числе</w:t>
      </w:r>
      <w:r w:rsidR="009B1670" w:rsidRPr="000E4007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>:</w:t>
      </w:r>
      <w:r w:rsidR="009B167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2125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1670" w:rsidRPr="000E4007" w:rsidRDefault="00627B5D" w:rsidP="00932CF7">
      <w:pPr>
        <w:autoSpaceDE/>
        <w:autoSpaceDN/>
        <w:adjustRightInd/>
        <w:jc w:val="both"/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B167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.1.1</w:t>
      </w:r>
      <w:r w:rsidR="009B1670" w:rsidRPr="000E4007">
        <w:rPr>
          <w:rFonts w:ascii="Times New Roman" w:eastAsia="Arial" w:hAnsi="Times New Roman" w:cs="Times New Roman"/>
          <w:color w:val="080808"/>
          <w:spacing w:val="1"/>
          <w:w w:val="105"/>
          <w:sz w:val="28"/>
          <w:szCs w:val="28"/>
          <w:lang w:eastAsia="en-US"/>
        </w:rPr>
        <w:t xml:space="preserve"> П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роверка</w:t>
      </w:r>
      <w:r w:rsidR="009B1670" w:rsidRPr="000E4007">
        <w:rPr>
          <w:rFonts w:ascii="Times New Roman" w:eastAsia="Arial" w:hAnsi="Times New Roman" w:cs="Times New Roman"/>
          <w:color w:val="080808"/>
          <w:spacing w:val="6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соблюдения</w:t>
      </w:r>
      <w:r w:rsidR="009B1670" w:rsidRPr="000E4007">
        <w:rPr>
          <w:rFonts w:ascii="Times New Roman" w:eastAsia="Arial" w:hAnsi="Times New Roman" w:cs="Times New Roman"/>
          <w:color w:val="080808"/>
          <w:spacing w:val="22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сроков</w:t>
      </w:r>
      <w:r w:rsidR="009B1670" w:rsidRPr="000E4007">
        <w:rPr>
          <w:rFonts w:ascii="Times New Roman" w:eastAsia="Arial" w:hAnsi="Times New Roman" w:cs="Times New Roman"/>
          <w:color w:val="080808"/>
          <w:spacing w:val="10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и норм</w:t>
      </w:r>
      <w:r w:rsidR="009B1670" w:rsidRPr="000E4007">
        <w:rPr>
          <w:rFonts w:ascii="Times New Roman" w:eastAsia="Arial" w:hAnsi="Times New Roman" w:cs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профилактических</w:t>
      </w:r>
      <w:r w:rsidR="009B1670" w:rsidRPr="000E4007">
        <w:rPr>
          <w:rFonts w:ascii="Times New Roman" w:eastAsia="Arial" w:hAnsi="Times New Roman" w:cs="Times New Roman"/>
          <w:color w:val="080808"/>
          <w:spacing w:val="28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испытаний</w:t>
      </w:r>
      <w:r w:rsidR="009B1670" w:rsidRPr="000E4007">
        <w:rPr>
          <w:rFonts w:ascii="Times New Roman" w:eastAsia="Arial" w:hAnsi="Times New Roman" w:cs="Times New Roman"/>
          <w:color w:val="080808"/>
          <w:spacing w:val="17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и</w:t>
      </w:r>
      <w:r w:rsidR="009B1670" w:rsidRPr="000E4007">
        <w:rPr>
          <w:rFonts w:ascii="Times New Roman" w:eastAsia="Arial" w:hAnsi="Times New Roman" w:cs="Times New Roman"/>
          <w:color w:val="080808"/>
          <w:spacing w:val="-5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1A1A1A"/>
          <w:w w:val="105"/>
          <w:sz w:val="28"/>
          <w:szCs w:val="28"/>
          <w:lang w:eastAsia="en-US"/>
        </w:rPr>
        <w:t>измерений</w:t>
      </w:r>
      <w:r w:rsidR="009B1670" w:rsidRPr="000E4007">
        <w:rPr>
          <w:rFonts w:ascii="Times New Roman" w:eastAsia="Arial" w:hAnsi="Times New Roman" w:cs="Times New Roman"/>
          <w:color w:val="1A1A1A"/>
          <w:spacing w:val="10"/>
          <w:w w:val="10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w w:val="105"/>
          <w:sz w:val="28"/>
          <w:szCs w:val="28"/>
          <w:lang w:eastAsia="en-US"/>
        </w:rPr>
        <w:t>на</w:t>
      </w:r>
      <w:r w:rsidR="009B1670" w:rsidRPr="000E4007">
        <w:rPr>
          <w:rFonts w:ascii="Times New Roman" w:eastAsia="Arial" w:hAnsi="Times New Roman" w:cs="Times New Roman"/>
          <w:color w:val="080808"/>
          <w:w w:val="104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соответствие</w:t>
      </w:r>
      <w:r w:rsidR="009B1670" w:rsidRPr="000E4007">
        <w:rPr>
          <w:rFonts w:ascii="Times New Roman" w:eastAsia="Arial" w:hAnsi="Times New Roman" w:cs="Times New Roman"/>
          <w:color w:val="080808"/>
          <w:spacing w:val="58"/>
          <w:sz w:val="28"/>
          <w:szCs w:val="28"/>
          <w:lang w:eastAsia="en-US"/>
        </w:rPr>
        <w:t xml:space="preserve"> </w:t>
      </w:r>
      <w:r w:rsidR="00863455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 xml:space="preserve">требованиям </w:t>
      </w:r>
      <w:r w:rsidR="00863455" w:rsidRPr="000E4007">
        <w:rPr>
          <w:rFonts w:ascii="Times New Roman" w:eastAsia="Arial" w:hAnsi="Times New Roman" w:cs="Times New Roman"/>
          <w:color w:val="080808"/>
          <w:spacing w:val="16"/>
          <w:sz w:val="28"/>
          <w:szCs w:val="28"/>
          <w:lang w:eastAsia="en-US"/>
        </w:rPr>
        <w:t>нормативно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-</w:t>
      </w:r>
      <w:r w:rsidR="00863455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 xml:space="preserve">технической </w:t>
      </w:r>
      <w:r w:rsidR="00863455" w:rsidRPr="000E4007">
        <w:rPr>
          <w:rFonts w:ascii="Times New Roman" w:eastAsia="Arial" w:hAnsi="Times New Roman" w:cs="Times New Roman"/>
          <w:color w:val="080808"/>
          <w:spacing w:val="1"/>
          <w:sz w:val="28"/>
          <w:szCs w:val="28"/>
          <w:lang w:eastAsia="en-US"/>
        </w:rPr>
        <w:t>документации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;</w:t>
      </w:r>
    </w:p>
    <w:p w:rsidR="007B76EC" w:rsidRPr="000E4007" w:rsidRDefault="00627B5D" w:rsidP="00932CF7">
      <w:pPr>
        <w:autoSpaceDE/>
        <w:autoSpaceDN/>
        <w:adjustRightInd/>
        <w:jc w:val="both"/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B167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.1.2 П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роверка</w:t>
      </w:r>
      <w:r w:rsidR="009B1670" w:rsidRPr="000E4007">
        <w:rPr>
          <w:rFonts w:ascii="Times New Roman" w:eastAsia="Arial" w:hAnsi="Times New Roman" w:cs="Times New Roman"/>
          <w:color w:val="080808"/>
          <w:spacing w:val="54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выполнения</w:t>
      </w:r>
      <w:r w:rsidR="009B1670" w:rsidRPr="000E4007">
        <w:rPr>
          <w:rFonts w:ascii="Times New Roman" w:eastAsia="Arial" w:hAnsi="Times New Roman" w:cs="Times New Roman"/>
          <w:color w:val="080808"/>
          <w:spacing w:val="1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предписаний</w:t>
      </w:r>
      <w:r w:rsidR="009B1670" w:rsidRPr="000E4007">
        <w:rPr>
          <w:rFonts w:ascii="Times New Roman" w:eastAsia="Arial" w:hAnsi="Times New Roman" w:cs="Times New Roman"/>
          <w:color w:val="080808"/>
          <w:spacing w:val="61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органов</w:t>
      </w:r>
      <w:r w:rsidR="009B1670" w:rsidRPr="000E4007">
        <w:rPr>
          <w:rFonts w:ascii="Times New Roman" w:eastAsia="Arial" w:hAnsi="Times New Roman" w:cs="Times New Roman"/>
          <w:color w:val="080808"/>
          <w:spacing w:val="57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государственного и ведомственного</w:t>
      </w:r>
      <w:r w:rsidR="009B1670" w:rsidRPr="000E4007">
        <w:rPr>
          <w:rFonts w:ascii="Times New Roman" w:eastAsia="Arial" w:hAnsi="Times New Roman" w:cs="Times New Roman"/>
          <w:color w:val="080808"/>
          <w:spacing w:val="59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1A1A1A"/>
          <w:sz w:val="28"/>
          <w:szCs w:val="28"/>
          <w:lang w:eastAsia="en-US"/>
        </w:rPr>
        <w:t>контроля</w:t>
      </w:r>
      <w:r w:rsidR="009B1670" w:rsidRPr="000E4007">
        <w:rPr>
          <w:rFonts w:ascii="Times New Roman" w:eastAsia="Arial" w:hAnsi="Times New Roman" w:cs="Times New Roman"/>
          <w:color w:val="1A1A1A"/>
          <w:spacing w:val="44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и</w:t>
      </w:r>
      <w:r w:rsidR="009B1670" w:rsidRPr="000E4007">
        <w:rPr>
          <w:rFonts w:ascii="Times New Roman" w:eastAsia="Arial" w:hAnsi="Times New Roman" w:cs="Times New Roman"/>
          <w:color w:val="080808"/>
          <w:spacing w:val="36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надзора</w:t>
      </w:r>
      <w:r w:rsidR="009B1670" w:rsidRPr="000E4007">
        <w:rPr>
          <w:rFonts w:ascii="Times New Roman" w:eastAsia="Arial" w:hAnsi="Times New Roman" w:cs="Times New Roman"/>
          <w:color w:val="080808"/>
          <w:spacing w:val="48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и</w:t>
      </w:r>
      <w:r w:rsidR="009B1670" w:rsidRPr="000E4007">
        <w:rPr>
          <w:rFonts w:ascii="Times New Roman" w:eastAsia="Arial" w:hAnsi="Times New Roman" w:cs="Times New Roman"/>
          <w:color w:val="080808"/>
          <w:w w:val="106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мероприятий,</w:t>
      </w:r>
      <w:r w:rsidR="009B1670" w:rsidRPr="000E4007">
        <w:rPr>
          <w:rFonts w:ascii="Times New Roman" w:eastAsia="Arial" w:hAnsi="Times New Roman" w:cs="Times New Roman"/>
          <w:color w:val="080808"/>
          <w:spacing w:val="34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намеченных</w:t>
      </w:r>
      <w:r w:rsidR="009B1670" w:rsidRPr="000E4007">
        <w:rPr>
          <w:rFonts w:ascii="Times New Roman" w:eastAsia="Arial" w:hAnsi="Times New Roman" w:cs="Times New Roman"/>
          <w:color w:val="080808"/>
          <w:spacing w:val="14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по</w:t>
      </w:r>
      <w:r w:rsidR="009B1670" w:rsidRPr="000E4007">
        <w:rPr>
          <w:rFonts w:ascii="Times New Roman" w:eastAsia="Arial" w:hAnsi="Times New Roman" w:cs="Times New Roman"/>
          <w:color w:val="080808"/>
          <w:spacing w:val="43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результатам</w:t>
      </w:r>
      <w:r w:rsidR="009B1670" w:rsidRPr="000E4007">
        <w:rPr>
          <w:rFonts w:ascii="Times New Roman" w:eastAsia="Arial" w:hAnsi="Times New Roman" w:cs="Times New Roman"/>
          <w:color w:val="080808"/>
          <w:spacing w:val="57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расследования</w:t>
      </w:r>
      <w:r w:rsidR="009B1670" w:rsidRPr="000E4007">
        <w:rPr>
          <w:rFonts w:ascii="Times New Roman" w:eastAsia="Arial" w:hAnsi="Times New Roman" w:cs="Times New Roman"/>
          <w:color w:val="080808"/>
          <w:spacing w:val="17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нарушений</w:t>
      </w:r>
      <w:r w:rsidR="009B1670" w:rsidRPr="000E4007">
        <w:rPr>
          <w:rFonts w:ascii="Times New Roman" w:eastAsia="Arial" w:hAnsi="Times New Roman" w:cs="Times New Roman"/>
          <w:color w:val="080808"/>
          <w:spacing w:val="16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работы</w:t>
      </w:r>
      <w:r w:rsidR="009B1670" w:rsidRPr="000E4007">
        <w:rPr>
          <w:rFonts w:ascii="Times New Roman" w:eastAsia="Arial" w:hAnsi="Times New Roman" w:cs="Times New Roman"/>
          <w:color w:val="080808"/>
          <w:spacing w:val="47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э</w:t>
      </w:r>
      <w:r w:rsidR="00C10C34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лектрооборудования</w:t>
      </w:r>
      <w:r w:rsidR="009B1670" w:rsidRPr="000E4007">
        <w:rPr>
          <w:rFonts w:ascii="Times New Roman" w:eastAsia="Arial" w:hAnsi="Times New Roman" w:cs="Times New Roman"/>
          <w:color w:val="080808"/>
          <w:spacing w:val="56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и</w:t>
      </w:r>
      <w:r w:rsidR="009B1670" w:rsidRPr="000E4007">
        <w:rPr>
          <w:rFonts w:ascii="Times New Roman" w:eastAsia="Arial" w:hAnsi="Times New Roman" w:cs="Times New Roman"/>
          <w:color w:val="080808"/>
          <w:spacing w:val="3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несчастных</w:t>
      </w:r>
      <w:r w:rsidR="009B1670" w:rsidRPr="000E4007">
        <w:rPr>
          <w:rFonts w:ascii="Times New Roman" w:eastAsia="Arial" w:hAnsi="Times New Roman" w:cs="Times New Roman"/>
          <w:color w:val="080808"/>
          <w:spacing w:val="61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случаев</w:t>
      </w:r>
      <w:r w:rsidR="009B1670" w:rsidRPr="000E4007">
        <w:rPr>
          <w:rFonts w:ascii="Times New Roman" w:eastAsia="Arial" w:hAnsi="Times New Roman" w:cs="Times New Roman"/>
          <w:color w:val="080808"/>
          <w:spacing w:val="58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при</w:t>
      </w:r>
      <w:r w:rsidR="009B1670" w:rsidRPr="000E4007">
        <w:rPr>
          <w:rFonts w:ascii="Times New Roman" w:eastAsia="Arial" w:hAnsi="Times New Roman" w:cs="Times New Roman"/>
          <w:color w:val="080808"/>
          <w:spacing w:val="33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его</w:t>
      </w:r>
      <w:r w:rsidR="009B1670" w:rsidRPr="000E4007">
        <w:rPr>
          <w:rFonts w:ascii="Times New Roman" w:eastAsia="Arial" w:hAnsi="Times New Roman" w:cs="Times New Roman"/>
          <w:color w:val="080808"/>
          <w:spacing w:val="40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обслуживании,</w:t>
      </w:r>
      <w:r w:rsidR="009B1670" w:rsidRPr="000E4007">
        <w:rPr>
          <w:rFonts w:ascii="Times New Roman" w:eastAsia="Arial" w:hAnsi="Times New Roman" w:cs="Times New Roman"/>
          <w:color w:val="080808"/>
          <w:spacing w:val="21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а</w:t>
      </w:r>
      <w:r w:rsidR="009B1670" w:rsidRPr="000E4007">
        <w:rPr>
          <w:rFonts w:ascii="Times New Roman" w:eastAsia="Arial" w:hAnsi="Times New Roman" w:cs="Times New Roman"/>
          <w:color w:val="080808"/>
          <w:spacing w:val="27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также</w:t>
      </w:r>
      <w:r w:rsidR="009B1670" w:rsidRPr="000E4007">
        <w:rPr>
          <w:rFonts w:ascii="Times New Roman" w:eastAsia="Arial" w:hAnsi="Times New Roman" w:cs="Times New Roman"/>
          <w:color w:val="080808"/>
          <w:spacing w:val="5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мероприятий,</w:t>
      </w:r>
      <w:r w:rsidR="009B1670" w:rsidRPr="000E4007">
        <w:rPr>
          <w:rFonts w:ascii="Times New Roman" w:eastAsia="Arial" w:hAnsi="Times New Roman" w:cs="Times New Roman"/>
          <w:color w:val="080808"/>
          <w:spacing w:val="9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разработанных</w:t>
      </w:r>
      <w:r w:rsidR="009B1670" w:rsidRPr="000E4007">
        <w:rPr>
          <w:rFonts w:ascii="Times New Roman" w:eastAsia="Arial" w:hAnsi="Times New Roman" w:cs="Times New Roman"/>
          <w:color w:val="080808"/>
          <w:spacing w:val="50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при</w:t>
      </w:r>
      <w:r w:rsidR="009B1670" w:rsidRPr="000E4007">
        <w:rPr>
          <w:rFonts w:ascii="Times New Roman" w:eastAsia="Arial" w:hAnsi="Times New Roman" w:cs="Times New Roman"/>
          <w:color w:val="080808"/>
          <w:spacing w:val="15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предыдущем</w:t>
      </w:r>
      <w:r w:rsidR="009B1670" w:rsidRPr="000E4007">
        <w:rPr>
          <w:rFonts w:ascii="Times New Roman" w:eastAsia="Arial" w:hAnsi="Times New Roman" w:cs="Times New Roman"/>
          <w:color w:val="080808"/>
          <w:spacing w:val="41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техническом</w:t>
      </w:r>
      <w:r w:rsidR="009B1670" w:rsidRPr="000E4007">
        <w:rPr>
          <w:rFonts w:ascii="Times New Roman" w:eastAsia="Arial" w:hAnsi="Times New Roman" w:cs="Times New Roman"/>
          <w:color w:val="080808"/>
          <w:spacing w:val="36"/>
          <w:sz w:val="28"/>
          <w:szCs w:val="28"/>
          <w:lang w:eastAsia="en-US"/>
        </w:rPr>
        <w:t xml:space="preserve"> </w:t>
      </w:r>
      <w:r w:rsidR="009B1670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освидетельствовании</w:t>
      </w:r>
      <w:r w:rsidR="00192C31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;</w:t>
      </w:r>
    </w:p>
    <w:p w:rsidR="00192C31" w:rsidRPr="000E4007" w:rsidRDefault="00627B5D" w:rsidP="00932CF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92C31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.1.3 </w:t>
      </w:r>
      <w:r w:rsidR="001D46FB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д</w:t>
      </w:r>
      <w:r w:rsidR="00192C31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анных.</w:t>
      </w:r>
    </w:p>
    <w:p w:rsidR="006A739F" w:rsidRPr="000E4007" w:rsidRDefault="00627B5D" w:rsidP="00932CF7">
      <w:pPr>
        <w:autoSpaceDE/>
        <w:autoSpaceDN/>
        <w:adjustRightInd/>
        <w:jc w:val="both"/>
        <w:rPr>
          <w:rFonts w:ascii="Times New Roman" w:eastAsia="Arial" w:hAnsi="Times New Roman" w:cs="Times New Roman"/>
          <w:color w:val="2A2A2A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623" w:rsidRPr="000E4007">
        <w:rPr>
          <w:rFonts w:ascii="Times New Roman" w:hAnsi="Times New Roman" w:cs="Times New Roman"/>
          <w:sz w:val="28"/>
          <w:szCs w:val="28"/>
        </w:rPr>
        <w:t xml:space="preserve">.2 </w:t>
      </w:r>
      <w:r w:rsidR="006A739F" w:rsidRPr="000E4007">
        <w:rPr>
          <w:rFonts w:ascii="Times New Roman" w:hAnsi="Times New Roman" w:cs="Times New Roman"/>
          <w:sz w:val="28"/>
          <w:szCs w:val="28"/>
        </w:rPr>
        <w:t>Н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аружный</w:t>
      </w:r>
      <w:r w:rsidR="006A739F" w:rsidRPr="000E4007">
        <w:rPr>
          <w:rFonts w:ascii="Times New Roman" w:eastAsia="Arial" w:hAnsi="Times New Roman" w:cs="Times New Roman"/>
          <w:color w:val="080808"/>
          <w:spacing w:val="30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и</w:t>
      </w:r>
      <w:r w:rsidR="006A739F" w:rsidRPr="000E4007">
        <w:rPr>
          <w:rFonts w:ascii="Times New Roman" w:eastAsia="Arial" w:hAnsi="Times New Roman" w:cs="Times New Roman"/>
          <w:color w:val="080808"/>
          <w:spacing w:val="13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внутренний</w:t>
      </w:r>
      <w:r w:rsidR="006A739F" w:rsidRPr="000E4007">
        <w:rPr>
          <w:rFonts w:ascii="Times New Roman" w:eastAsia="Arial" w:hAnsi="Times New Roman" w:cs="Times New Roman"/>
          <w:color w:val="080808"/>
          <w:spacing w:val="30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осмотр</w:t>
      </w:r>
      <w:r w:rsidR="006A739F" w:rsidRPr="000E4007">
        <w:rPr>
          <w:rFonts w:ascii="Times New Roman" w:eastAsia="Arial" w:hAnsi="Times New Roman" w:cs="Times New Roman"/>
          <w:color w:val="080808"/>
          <w:spacing w:val="44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в</w:t>
      </w:r>
      <w:r w:rsidR="006A739F" w:rsidRPr="000E4007">
        <w:rPr>
          <w:rFonts w:ascii="Times New Roman" w:eastAsia="Arial" w:hAnsi="Times New Roman" w:cs="Times New Roman"/>
          <w:color w:val="080808"/>
          <w:spacing w:val="-3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объеме,</w:t>
      </w:r>
      <w:r w:rsidR="006A739F" w:rsidRPr="000E4007">
        <w:rPr>
          <w:rFonts w:ascii="Times New Roman" w:eastAsia="Arial" w:hAnsi="Times New Roman" w:cs="Times New Roman"/>
          <w:color w:val="080808"/>
          <w:spacing w:val="46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приведенном</w:t>
      </w:r>
      <w:r w:rsidR="006A739F" w:rsidRPr="000E4007">
        <w:rPr>
          <w:rFonts w:ascii="Times New Roman" w:eastAsia="Arial" w:hAnsi="Times New Roman" w:cs="Times New Roman"/>
          <w:color w:val="080808"/>
          <w:spacing w:val="46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в</w:t>
      </w:r>
      <w:r w:rsidR="006A739F" w:rsidRPr="000E4007">
        <w:rPr>
          <w:rFonts w:ascii="Times New Roman" w:eastAsia="Arial" w:hAnsi="Times New Roman" w:cs="Times New Roman"/>
          <w:color w:val="080808"/>
          <w:spacing w:val="9"/>
          <w:sz w:val="28"/>
          <w:szCs w:val="28"/>
          <w:lang w:eastAsia="en-US"/>
        </w:rPr>
        <w:t xml:space="preserve"> </w:t>
      </w:r>
      <w:r w:rsidR="006A739F" w:rsidRPr="000E4007">
        <w:rPr>
          <w:rFonts w:ascii="Times New Roman" w:eastAsia="Arial" w:hAnsi="Times New Roman" w:cs="Times New Roman"/>
          <w:color w:val="080808"/>
          <w:sz w:val="28"/>
          <w:szCs w:val="28"/>
          <w:lang w:eastAsia="en-US"/>
        </w:rPr>
        <w:t>Приложения</w:t>
      </w:r>
      <w:r w:rsidR="006A739F" w:rsidRPr="000E4007">
        <w:rPr>
          <w:rFonts w:ascii="Times New Roman" w:eastAsia="Arial" w:hAnsi="Times New Roman" w:cs="Times New Roman"/>
          <w:color w:val="080808"/>
          <w:spacing w:val="35"/>
          <w:sz w:val="28"/>
          <w:szCs w:val="28"/>
          <w:lang w:eastAsia="en-US"/>
        </w:rPr>
        <w:t xml:space="preserve"> 2</w:t>
      </w:r>
      <w:r w:rsidR="006A739F" w:rsidRPr="000E4007">
        <w:rPr>
          <w:rFonts w:ascii="Times New Roman" w:eastAsia="Arial" w:hAnsi="Times New Roman" w:cs="Times New Roman"/>
          <w:color w:val="2A2A2A"/>
          <w:sz w:val="28"/>
          <w:szCs w:val="28"/>
          <w:lang w:eastAsia="en-US"/>
        </w:rPr>
        <w:t>;</w:t>
      </w:r>
    </w:p>
    <w:p w:rsidR="003B11FA" w:rsidRPr="000E4007" w:rsidRDefault="00627B5D" w:rsidP="0093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B11FA" w:rsidRPr="000E4007">
        <w:rPr>
          <w:rFonts w:ascii="Times New Roman" w:hAnsi="Times New Roman" w:cs="Times New Roman"/>
          <w:sz w:val="28"/>
          <w:szCs w:val="28"/>
        </w:rPr>
        <w:t>.</w:t>
      </w:r>
      <w:r w:rsidR="008E2E4E" w:rsidRPr="000E4007">
        <w:rPr>
          <w:rFonts w:ascii="Times New Roman" w:hAnsi="Times New Roman" w:cs="Times New Roman"/>
          <w:sz w:val="28"/>
          <w:szCs w:val="28"/>
        </w:rPr>
        <w:t>3</w:t>
      </w:r>
      <w:r w:rsidR="00932CF7">
        <w:rPr>
          <w:rFonts w:ascii="Times New Roman" w:hAnsi="Times New Roman" w:cs="Times New Roman"/>
          <w:sz w:val="28"/>
          <w:szCs w:val="28"/>
        </w:rPr>
        <w:t>.</w:t>
      </w:r>
      <w:r w:rsidR="006A739F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3B11FA" w:rsidRPr="000E4007">
        <w:rPr>
          <w:rFonts w:ascii="Times New Roman" w:hAnsi="Times New Roman" w:cs="Times New Roman"/>
          <w:sz w:val="28"/>
          <w:szCs w:val="28"/>
        </w:rPr>
        <w:t>Анализ документов</w:t>
      </w:r>
      <w:r w:rsidR="00160653">
        <w:rPr>
          <w:rFonts w:ascii="Times New Roman" w:hAnsi="Times New Roman" w:cs="Times New Roman"/>
          <w:sz w:val="28"/>
          <w:szCs w:val="28"/>
        </w:rPr>
        <w:t xml:space="preserve"> и результатов осмотров</w:t>
      </w:r>
      <w:r w:rsidR="003B11FA" w:rsidRPr="000E4007">
        <w:rPr>
          <w:rFonts w:ascii="Times New Roman" w:hAnsi="Times New Roman" w:cs="Times New Roman"/>
          <w:sz w:val="28"/>
          <w:szCs w:val="28"/>
        </w:rPr>
        <w:t>.</w:t>
      </w:r>
    </w:p>
    <w:p w:rsidR="003B11FA" w:rsidRPr="000E4007" w:rsidRDefault="00627B5D" w:rsidP="0093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1FA" w:rsidRPr="000E4007">
        <w:rPr>
          <w:rFonts w:ascii="Times New Roman" w:hAnsi="Times New Roman" w:cs="Times New Roman"/>
          <w:sz w:val="28"/>
          <w:szCs w:val="28"/>
        </w:rPr>
        <w:t>.</w:t>
      </w:r>
      <w:r w:rsidR="008E2E4E" w:rsidRPr="000E4007">
        <w:rPr>
          <w:rFonts w:ascii="Times New Roman" w:hAnsi="Times New Roman" w:cs="Times New Roman"/>
          <w:sz w:val="28"/>
          <w:szCs w:val="28"/>
        </w:rPr>
        <w:t>4</w:t>
      </w:r>
      <w:r w:rsidR="00932CF7">
        <w:rPr>
          <w:rFonts w:ascii="Times New Roman" w:hAnsi="Times New Roman" w:cs="Times New Roman"/>
          <w:sz w:val="28"/>
          <w:szCs w:val="28"/>
        </w:rPr>
        <w:t>.</w:t>
      </w:r>
      <w:r w:rsidR="006A739F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3B11FA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436964" w:rsidRPr="000E4007">
        <w:rPr>
          <w:rFonts w:ascii="Times New Roman" w:hAnsi="Times New Roman" w:cs="Times New Roman"/>
          <w:sz w:val="28"/>
          <w:szCs w:val="28"/>
        </w:rPr>
        <w:t>Оценка состояния оборудования, Приложение 3.</w:t>
      </w:r>
    </w:p>
    <w:p w:rsidR="003B11FA" w:rsidRPr="000E4007" w:rsidRDefault="00627B5D" w:rsidP="0093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1FA" w:rsidRPr="000E4007">
        <w:rPr>
          <w:rFonts w:ascii="Times New Roman" w:hAnsi="Times New Roman" w:cs="Times New Roman"/>
          <w:sz w:val="28"/>
          <w:szCs w:val="28"/>
        </w:rPr>
        <w:t>.</w:t>
      </w:r>
      <w:r w:rsidR="008E2E4E" w:rsidRPr="000E4007">
        <w:rPr>
          <w:rFonts w:ascii="Times New Roman" w:hAnsi="Times New Roman" w:cs="Times New Roman"/>
          <w:sz w:val="28"/>
          <w:szCs w:val="28"/>
        </w:rPr>
        <w:t>5</w:t>
      </w:r>
      <w:r w:rsidR="00932CF7">
        <w:rPr>
          <w:rFonts w:ascii="Times New Roman" w:hAnsi="Times New Roman" w:cs="Times New Roman"/>
          <w:sz w:val="28"/>
          <w:szCs w:val="28"/>
        </w:rPr>
        <w:t>.</w:t>
      </w:r>
      <w:r w:rsidR="003B11FA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436964" w:rsidRPr="000E4007">
        <w:rPr>
          <w:rFonts w:ascii="Times New Roman" w:hAnsi="Times New Roman" w:cs="Times New Roman"/>
          <w:sz w:val="28"/>
          <w:szCs w:val="28"/>
        </w:rPr>
        <w:t xml:space="preserve">Дополнительная диагностика (по </w:t>
      </w:r>
      <w:r w:rsidR="00160653" w:rsidRPr="000E4007">
        <w:rPr>
          <w:rFonts w:ascii="Times New Roman" w:hAnsi="Times New Roman" w:cs="Times New Roman"/>
          <w:sz w:val="28"/>
          <w:szCs w:val="28"/>
        </w:rPr>
        <w:t>необходимости вызванной</w:t>
      </w:r>
      <w:r w:rsidR="00436964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36964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436964" w:rsidRPr="000E4007">
        <w:rPr>
          <w:rFonts w:ascii="Times New Roman" w:hAnsi="Times New Roman" w:cs="Times New Roman"/>
          <w:sz w:val="28"/>
          <w:szCs w:val="28"/>
        </w:rPr>
        <w:t>)</w:t>
      </w:r>
    </w:p>
    <w:p w:rsidR="00696FA5" w:rsidRPr="000E4007" w:rsidRDefault="00627B5D" w:rsidP="0093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53" w:rsidRPr="000E4007">
        <w:rPr>
          <w:rFonts w:ascii="Times New Roman" w:hAnsi="Times New Roman" w:cs="Times New Roman"/>
          <w:sz w:val="28"/>
          <w:szCs w:val="28"/>
        </w:rPr>
        <w:t>.6 Оформление</w:t>
      </w:r>
      <w:r w:rsidR="00F753A6" w:rsidRPr="000E4007">
        <w:rPr>
          <w:rFonts w:ascii="Times New Roman" w:hAnsi="Times New Roman" w:cs="Times New Roman"/>
          <w:sz w:val="28"/>
          <w:szCs w:val="28"/>
        </w:rPr>
        <w:t xml:space="preserve"> результатов ТО согласно Приложения 4. </w:t>
      </w:r>
    </w:p>
    <w:p w:rsidR="00863455" w:rsidRPr="000E4007" w:rsidRDefault="00627B5D" w:rsidP="0093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FA5" w:rsidRPr="000E4007">
        <w:rPr>
          <w:rFonts w:ascii="Times New Roman" w:hAnsi="Times New Roman" w:cs="Times New Roman"/>
          <w:sz w:val="28"/>
          <w:szCs w:val="28"/>
        </w:rPr>
        <w:t>.</w:t>
      </w:r>
      <w:r w:rsidR="0096211E" w:rsidRPr="000E4007">
        <w:rPr>
          <w:rFonts w:ascii="Times New Roman" w:hAnsi="Times New Roman" w:cs="Times New Roman"/>
          <w:sz w:val="28"/>
          <w:szCs w:val="28"/>
        </w:rPr>
        <w:t>7</w:t>
      </w:r>
      <w:r w:rsidR="00932CF7">
        <w:rPr>
          <w:rFonts w:ascii="Times New Roman" w:hAnsi="Times New Roman" w:cs="Times New Roman"/>
          <w:sz w:val="28"/>
          <w:szCs w:val="28"/>
        </w:rPr>
        <w:t>.</w:t>
      </w:r>
      <w:r w:rsidR="006A739F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696FA5"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F753A6" w:rsidRPr="000E400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10C34" w:rsidRPr="000E4007">
        <w:rPr>
          <w:rFonts w:ascii="Times New Roman" w:hAnsi="Times New Roman" w:cs="Times New Roman"/>
          <w:sz w:val="28"/>
          <w:szCs w:val="28"/>
        </w:rPr>
        <w:t>мероприятий,</w:t>
      </w:r>
      <w:r w:rsidR="00F753A6" w:rsidRPr="000E4007">
        <w:rPr>
          <w:rFonts w:ascii="Times New Roman" w:hAnsi="Times New Roman" w:cs="Times New Roman"/>
          <w:sz w:val="28"/>
          <w:szCs w:val="28"/>
        </w:rPr>
        <w:t xml:space="preserve"> обеспечивающих продление ресурса (в соответствии с результатами выполнения п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53A6" w:rsidRPr="000E4007">
        <w:rPr>
          <w:rFonts w:ascii="Times New Roman" w:hAnsi="Times New Roman" w:cs="Times New Roman"/>
          <w:sz w:val="28"/>
          <w:szCs w:val="28"/>
        </w:rPr>
        <w:t>.6).</w:t>
      </w:r>
    </w:p>
    <w:p w:rsidR="00863455" w:rsidRPr="000E4007" w:rsidRDefault="001D46FB" w:rsidP="007B76EC">
      <w:pPr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75A" w:rsidRPr="00627B5D" w:rsidRDefault="00627B5D" w:rsidP="00627B5D">
      <w:pPr>
        <w:pStyle w:val="1"/>
        <w:jc w:val="left"/>
        <w:rPr>
          <w:rFonts w:eastAsia="Calibri"/>
          <w:lang w:eastAsia="en-US"/>
        </w:rPr>
      </w:pPr>
      <w:bookmarkStart w:id="1" w:name="_Toc442955019"/>
      <w:r>
        <w:rPr>
          <w:rFonts w:eastAsia="Calibri"/>
          <w:lang w:eastAsia="en-US"/>
        </w:rPr>
        <w:t>3</w:t>
      </w:r>
      <w:r w:rsidR="0082775A">
        <w:rPr>
          <w:rFonts w:eastAsia="Calibri"/>
          <w:lang w:eastAsia="en-US"/>
        </w:rPr>
        <w:t xml:space="preserve">. </w:t>
      </w:r>
      <w:bookmarkEnd w:id="1"/>
      <w:r>
        <w:rPr>
          <w:rFonts w:eastAsia="Calibri"/>
          <w:lang w:eastAsia="en-US"/>
        </w:rPr>
        <w:t>Нормативные документы</w:t>
      </w:r>
    </w:p>
    <w:p w:rsidR="0082775A" w:rsidRDefault="00627B5D" w:rsidP="00780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75A" w:rsidRPr="0082775A">
        <w:rPr>
          <w:rFonts w:ascii="Times New Roman" w:hAnsi="Times New Roman" w:cs="Times New Roman"/>
          <w:sz w:val="28"/>
          <w:szCs w:val="28"/>
        </w:rPr>
        <w:t>.1.</w:t>
      </w:r>
      <w:r w:rsidR="0082775A" w:rsidRPr="000E4007">
        <w:rPr>
          <w:rFonts w:ascii="Times New Roman" w:hAnsi="Times New Roman" w:cs="Times New Roman"/>
          <w:b/>
          <w:sz w:val="28"/>
          <w:szCs w:val="28"/>
        </w:rPr>
        <w:t xml:space="preserve"> ПТЭЭП – </w:t>
      </w:r>
      <w:r w:rsidR="0082775A" w:rsidRPr="000E4007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потребителей.</w:t>
      </w:r>
    </w:p>
    <w:p w:rsidR="0078089F" w:rsidRDefault="0078089F" w:rsidP="00780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9F" w:rsidRDefault="0078089F" w:rsidP="00780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8089F">
        <w:rPr>
          <w:rFonts w:ascii="Times New Roman" w:hAnsi="Times New Roman" w:cs="Times New Roman"/>
          <w:b/>
          <w:sz w:val="28"/>
          <w:szCs w:val="28"/>
        </w:rPr>
        <w:t>РД 50-476-84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указания. Надёжность в технике. Интервальная оценка надёжности технического объекта по результатам испытания составных частей. </w:t>
      </w:r>
    </w:p>
    <w:p w:rsidR="0078089F" w:rsidRDefault="0078089F" w:rsidP="00780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89F" w:rsidRDefault="0078089F" w:rsidP="00780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8089F">
        <w:rPr>
          <w:rFonts w:ascii="Times New Roman" w:hAnsi="Times New Roman" w:cs="Times New Roman"/>
          <w:b/>
          <w:sz w:val="28"/>
          <w:szCs w:val="28"/>
        </w:rPr>
        <w:t>ГОСТ 27.301-95</w:t>
      </w:r>
      <w:r>
        <w:rPr>
          <w:rFonts w:ascii="Times New Roman" w:hAnsi="Times New Roman" w:cs="Times New Roman"/>
          <w:sz w:val="28"/>
          <w:szCs w:val="28"/>
        </w:rPr>
        <w:t xml:space="preserve"> Надёжность в технике. Расчёт надёжности. </w:t>
      </w:r>
    </w:p>
    <w:p w:rsidR="0082775A" w:rsidRPr="000E4007" w:rsidRDefault="0082775A" w:rsidP="007808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75A" w:rsidRDefault="00627B5D" w:rsidP="0048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78089F">
        <w:rPr>
          <w:rFonts w:ascii="Times New Roman" w:hAnsi="Times New Roman" w:cs="Times New Roman"/>
          <w:sz w:val="28"/>
          <w:szCs w:val="28"/>
        </w:rPr>
        <w:t>4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82775A" w:rsidRPr="000E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2B" w:rsidRPr="0048052B">
        <w:rPr>
          <w:b/>
          <w:bCs/>
          <w:sz w:val="28"/>
          <w:szCs w:val="28"/>
        </w:rPr>
        <w:t>РД 153-34.0-20.363-99</w:t>
      </w:r>
      <w:r w:rsidR="0048052B">
        <w:rPr>
          <w:bCs/>
          <w:sz w:val="28"/>
          <w:szCs w:val="28"/>
        </w:rPr>
        <w:t xml:space="preserve"> Методика инфракрасной диагностики электрооборудования и сетей.</w:t>
      </w:r>
    </w:p>
    <w:p w:rsidR="0082775A" w:rsidRPr="000E4007" w:rsidRDefault="0082775A" w:rsidP="007808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2775A" w:rsidRDefault="00627B5D" w:rsidP="0078089F">
      <w:pPr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78089F">
        <w:rPr>
          <w:rFonts w:ascii="Times New Roman" w:hAnsi="Times New Roman" w:cs="Times New Roman"/>
          <w:sz w:val="28"/>
          <w:szCs w:val="28"/>
        </w:rPr>
        <w:t>5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82775A" w:rsidRPr="000E4007">
        <w:rPr>
          <w:rFonts w:ascii="Times New Roman" w:hAnsi="Times New Roman" w:cs="Times New Roman"/>
          <w:b/>
          <w:bCs/>
          <w:sz w:val="28"/>
          <w:szCs w:val="28"/>
        </w:rPr>
        <w:t xml:space="preserve">  РД 09-102-95 - </w:t>
      </w:r>
      <w:r w:rsidR="0082775A">
        <w:rPr>
          <w:rFonts w:ascii="Times New Roman" w:hAnsi="Times New Roman" w:cs="Times New Roman"/>
          <w:bCs/>
          <w:sz w:val="28"/>
          <w:szCs w:val="28"/>
        </w:rPr>
        <w:t>М</w:t>
      </w:r>
      <w:r w:rsidR="0082775A" w:rsidRPr="000E4007">
        <w:rPr>
          <w:rFonts w:ascii="Times New Roman" w:hAnsi="Times New Roman" w:cs="Times New Roman"/>
          <w:bCs/>
          <w:sz w:val="28"/>
          <w:szCs w:val="28"/>
        </w:rPr>
        <w:t xml:space="preserve">етодические указания по определению остаточного ресурса потенциально опасных объектов, поднадзорных </w:t>
      </w:r>
      <w:r w:rsidR="0082775A">
        <w:rPr>
          <w:rFonts w:ascii="Times New Roman" w:hAnsi="Times New Roman" w:cs="Times New Roman"/>
          <w:bCs/>
          <w:sz w:val="28"/>
          <w:szCs w:val="28"/>
        </w:rPr>
        <w:t>Г</w:t>
      </w:r>
      <w:r w:rsidR="0082775A" w:rsidRPr="000E4007">
        <w:rPr>
          <w:rFonts w:ascii="Times New Roman" w:hAnsi="Times New Roman" w:cs="Times New Roman"/>
          <w:bCs/>
          <w:sz w:val="28"/>
          <w:szCs w:val="28"/>
        </w:rPr>
        <w:t xml:space="preserve">осгортехнадзору </w:t>
      </w:r>
      <w:r w:rsidR="0082775A">
        <w:rPr>
          <w:rFonts w:ascii="Times New Roman" w:hAnsi="Times New Roman" w:cs="Times New Roman"/>
          <w:bCs/>
          <w:sz w:val="28"/>
          <w:szCs w:val="28"/>
        </w:rPr>
        <w:t>Р</w:t>
      </w:r>
      <w:r w:rsidR="0082775A" w:rsidRPr="000E4007">
        <w:rPr>
          <w:rFonts w:ascii="Times New Roman" w:hAnsi="Times New Roman" w:cs="Times New Roman"/>
          <w:bCs/>
          <w:sz w:val="28"/>
          <w:szCs w:val="28"/>
        </w:rPr>
        <w:t>оссии</w:t>
      </w:r>
      <w:r w:rsidR="0082775A">
        <w:rPr>
          <w:rFonts w:ascii="Times New Roman" w:hAnsi="Times New Roman" w:cs="Times New Roman"/>
          <w:bCs/>
          <w:caps/>
          <w:sz w:val="28"/>
          <w:szCs w:val="28"/>
        </w:rPr>
        <w:t>.</w:t>
      </w:r>
    </w:p>
    <w:p w:rsidR="0082775A" w:rsidRPr="000E4007" w:rsidRDefault="0082775A" w:rsidP="0078089F">
      <w:pPr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8052B" w:rsidRPr="000E4007" w:rsidRDefault="00627B5D" w:rsidP="0048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78089F">
        <w:rPr>
          <w:rFonts w:ascii="Times New Roman" w:hAnsi="Times New Roman" w:cs="Times New Roman"/>
          <w:sz w:val="28"/>
          <w:szCs w:val="28"/>
        </w:rPr>
        <w:t>6</w:t>
      </w:r>
      <w:r w:rsidR="0082775A" w:rsidRPr="0082775A">
        <w:rPr>
          <w:rFonts w:ascii="Times New Roman" w:hAnsi="Times New Roman" w:cs="Times New Roman"/>
          <w:sz w:val="28"/>
          <w:szCs w:val="28"/>
        </w:rPr>
        <w:t>.</w:t>
      </w:r>
      <w:r w:rsidR="0082775A" w:rsidRPr="000E40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052B" w:rsidRPr="000E4007">
        <w:rPr>
          <w:rFonts w:ascii="Times New Roman" w:hAnsi="Times New Roman" w:cs="Times New Roman"/>
          <w:b/>
          <w:sz w:val="28"/>
          <w:szCs w:val="28"/>
        </w:rPr>
        <w:t>РД-17.00-60.30.00-КТН-016-1-</w:t>
      </w:r>
      <w:r w:rsidR="0048052B" w:rsidRPr="000E4007">
        <w:rPr>
          <w:rFonts w:ascii="Times New Roman" w:hAnsi="Times New Roman" w:cs="Times New Roman"/>
          <w:sz w:val="28"/>
          <w:szCs w:val="28"/>
        </w:rPr>
        <w:t>05 Положение о диагностировании,</w:t>
      </w:r>
    </w:p>
    <w:p w:rsidR="0082775A" w:rsidRPr="004F1CE4" w:rsidRDefault="0048052B" w:rsidP="004F1C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 порядке технического освидетельствования и продлении срока службы энергоустановок нефтеперекачивающих станций магистральных нефтепроводов.</w:t>
      </w:r>
    </w:p>
    <w:p w:rsidR="0082775A" w:rsidRDefault="00627B5D" w:rsidP="0078089F">
      <w:pPr>
        <w:pStyle w:val="ad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2775A" w:rsidRPr="0082775A">
        <w:rPr>
          <w:sz w:val="28"/>
          <w:szCs w:val="28"/>
        </w:rPr>
        <w:t>.</w:t>
      </w:r>
      <w:r w:rsidR="0078089F">
        <w:rPr>
          <w:sz w:val="28"/>
          <w:szCs w:val="28"/>
        </w:rPr>
        <w:t>7</w:t>
      </w:r>
      <w:r w:rsidR="0082775A" w:rsidRPr="0082775A">
        <w:rPr>
          <w:sz w:val="28"/>
          <w:szCs w:val="28"/>
        </w:rPr>
        <w:t>.</w:t>
      </w:r>
      <w:r w:rsidR="0082775A" w:rsidRPr="000E4007">
        <w:rPr>
          <w:b/>
          <w:bCs/>
          <w:sz w:val="28"/>
          <w:szCs w:val="28"/>
        </w:rPr>
        <w:t xml:space="preserve"> РД </w:t>
      </w:r>
      <w:r w:rsidR="00EE1023" w:rsidRPr="000E4007">
        <w:rPr>
          <w:b/>
          <w:bCs/>
          <w:sz w:val="28"/>
          <w:szCs w:val="28"/>
        </w:rPr>
        <w:t>34.20.574 Указания</w:t>
      </w:r>
      <w:r w:rsidR="0082775A" w:rsidRPr="000E4007">
        <w:rPr>
          <w:bCs/>
          <w:sz w:val="28"/>
          <w:szCs w:val="28"/>
        </w:rPr>
        <w:t xml:space="preserve"> по </w:t>
      </w:r>
      <w:r w:rsidR="00EE1023" w:rsidRPr="000E4007">
        <w:rPr>
          <w:bCs/>
          <w:sz w:val="28"/>
          <w:szCs w:val="28"/>
        </w:rPr>
        <w:t>применению показателей</w:t>
      </w:r>
      <w:r w:rsidR="0082775A" w:rsidRPr="000E4007">
        <w:rPr>
          <w:bCs/>
          <w:sz w:val="28"/>
          <w:szCs w:val="28"/>
        </w:rPr>
        <w:t xml:space="preserve"> надежности элементов энергосистем и работы энергоблоков с паротурбинными установками</w:t>
      </w:r>
      <w:r w:rsidR="0048052B">
        <w:rPr>
          <w:bCs/>
          <w:sz w:val="28"/>
          <w:szCs w:val="28"/>
        </w:rPr>
        <w:t>.</w:t>
      </w:r>
    </w:p>
    <w:p w:rsidR="0048052B" w:rsidRPr="000E4007" w:rsidRDefault="0048052B" w:rsidP="0048052B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r w:rsidRPr="000E40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РД 153-34.3-20.573-2001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казания по учету и анализу в энергосистемах технического состояния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распределительных сетей напряжением 0,38-20 </w:t>
      </w:r>
      <w:proofErr w:type="spellStart"/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proofErr w:type="spellEnd"/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воздушными линиями электропередачи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2CF7" w:rsidRDefault="00932CF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52B" w:rsidRDefault="0048052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F1CE4" w:rsidRDefault="004F1CE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A4F4A" w:rsidRDefault="00FA4F4A" w:rsidP="00932CF7">
      <w:pPr>
        <w:pStyle w:val="1"/>
        <w:jc w:val="right"/>
      </w:pPr>
      <w:bookmarkStart w:id="2" w:name="_Toc442955020"/>
    </w:p>
    <w:p w:rsidR="00FA4F4A" w:rsidRDefault="00FA4F4A" w:rsidP="00FA4F4A"/>
    <w:p w:rsidR="00FA4F4A" w:rsidRPr="00FA4F4A" w:rsidRDefault="00FA4F4A" w:rsidP="00FA4F4A"/>
    <w:p w:rsidR="00FA4F4A" w:rsidRDefault="00FA4F4A" w:rsidP="00932CF7">
      <w:pPr>
        <w:pStyle w:val="1"/>
        <w:jc w:val="right"/>
      </w:pPr>
    </w:p>
    <w:p w:rsidR="006A739F" w:rsidRPr="000E4007" w:rsidRDefault="006A739F" w:rsidP="00932CF7">
      <w:pPr>
        <w:pStyle w:val="1"/>
        <w:jc w:val="right"/>
      </w:pPr>
      <w:r w:rsidRPr="000E4007">
        <w:lastRenderedPageBreak/>
        <w:t>Приложение</w:t>
      </w:r>
      <w:r w:rsidR="00932CF7">
        <w:t xml:space="preserve"> </w:t>
      </w:r>
      <w:r w:rsidRPr="000E4007">
        <w:t>1</w:t>
      </w:r>
      <w:r w:rsidR="00932CF7">
        <w:t>.</w:t>
      </w:r>
      <w:bookmarkEnd w:id="2"/>
    </w:p>
    <w:p w:rsidR="006A739F" w:rsidRPr="000E4007" w:rsidRDefault="006A739F" w:rsidP="006A739F">
      <w:pPr>
        <w:autoSpaceDE/>
        <w:autoSpaceDN/>
        <w:adjustRightInd/>
        <w:ind w:left="217"/>
        <w:jc w:val="center"/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</w:pPr>
    </w:p>
    <w:p w:rsidR="006A739F" w:rsidRPr="000E4007" w:rsidRDefault="006A739F" w:rsidP="006A739F">
      <w:pPr>
        <w:autoSpaceDE/>
        <w:autoSpaceDN/>
        <w:adjustRightInd/>
        <w:ind w:left="217"/>
        <w:jc w:val="center"/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</w:pPr>
      <w:r w:rsidRPr="000E4007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>Перечень</w:t>
      </w:r>
      <w:r w:rsidRPr="000E4007">
        <w:rPr>
          <w:rFonts w:ascii="Times New Roman" w:eastAsia="Arial" w:hAnsi="Times New Roman" w:cs="Times New Roman"/>
          <w:b/>
          <w:color w:val="050505"/>
          <w:spacing w:val="7"/>
          <w:sz w:val="28"/>
          <w:szCs w:val="28"/>
          <w:lang w:eastAsia="en-US"/>
        </w:rPr>
        <w:t xml:space="preserve"> </w:t>
      </w:r>
      <w:r w:rsidRPr="000E4007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>документов</w:t>
      </w:r>
      <w:r w:rsidRPr="000E4007">
        <w:rPr>
          <w:rFonts w:ascii="Times New Roman" w:eastAsia="Arial" w:hAnsi="Times New Roman" w:cs="Times New Roman"/>
          <w:b/>
          <w:color w:val="050505"/>
          <w:spacing w:val="30"/>
          <w:sz w:val="28"/>
          <w:szCs w:val="28"/>
          <w:lang w:eastAsia="en-US"/>
        </w:rPr>
        <w:t xml:space="preserve"> </w:t>
      </w:r>
      <w:r w:rsidRPr="000E4007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>для</w:t>
      </w:r>
      <w:r w:rsidRPr="000E4007">
        <w:rPr>
          <w:rFonts w:ascii="Times New Roman" w:eastAsia="Arial" w:hAnsi="Times New Roman" w:cs="Times New Roman"/>
          <w:b/>
          <w:color w:val="050505"/>
          <w:spacing w:val="32"/>
          <w:sz w:val="28"/>
          <w:szCs w:val="28"/>
          <w:lang w:eastAsia="en-US"/>
        </w:rPr>
        <w:t xml:space="preserve"> </w:t>
      </w:r>
      <w:r w:rsidR="00C354C1" w:rsidRPr="000E4007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>ТО</w:t>
      </w:r>
      <w:r w:rsidR="00627B5D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 xml:space="preserve"> (</w:t>
      </w:r>
      <w:r w:rsidR="00627B5D" w:rsidRPr="00297364"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  <w:t>пример</w:t>
      </w:r>
      <w:r w:rsidR="00627B5D">
        <w:rPr>
          <w:rFonts w:ascii="Times New Roman" w:eastAsia="Arial" w:hAnsi="Times New Roman" w:cs="Times New Roman"/>
          <w:b/>
          <w:color w:val="050505"/>
          <w:sz w:val="28"/>
          <w:szCs w:val="28"/>
          <w:lang w:eastAsia="en-US"/>
        </w:rPr>
        <w:t>)</w:t>
      </w:r>
    </w:p>
    <w:p w:rsidR="006D0927" w:rsidRPr="000E4007" w:rsidRDefault="006D0927" w:rsidP="006A739F">
      <w:pPr>
        <w:autoSpaceDE/>
        <w:autoSpaceDN/>
        <w:adjustRightInd/>
        <w:ind w:left="217"/>
        <w:jc w:val="center"/>
        <w:rPr>
          <w:rFonts w:ascii="Times New Roman" w:eastAsia="Arial" w:hAnsi="Times New Roman" w:cs="Times New Roman"/>
          <w:color w:val="050505"/>
          <w:sz w:val="28"/>
          <w:szCs w:val="28"/>
          <w:lang w:eastAsia="en-US"/>
        </w:rPr>
      </w:pPr>
    </w:p>
    <w:tbl>
      <w:tblPr>
        <w:tblStyle w:val="a6"/>
        <w:tblW w:w="0" w:type="auto"/>
        <w:tblInd w:w="217" w:type="dxa"/>
        <w:tblLook w:val="04A0" w:firstRow="1" w:lastRow="0" w:firstColumn="1" w:lastColumn="0" w:noHBand="0" w:noVBand="1"/>
      </w:tblPr>
      <w:tblGrid>
        <w:gridCol w:w="1309"/>
        <w:gridCol w:w="7654"/>
      </w:tblGrid>
      <w:tr w:rsidR="006D0927" w:rsidRPr="00932CF7" w:rsidTr="00FC275A">
        <w:tc>
          <w:tcPr>
            <w:tcW w:w="8963" w:type="dxa"/>
            <w:gridSpan w:val="2"/>
          </w:tcPr>
          <w:p w:rsidR="006D0927" w:rsidRPr="00932CF7" w:rsidRDefault="006D0927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>Общие документы</w:t>
            </w:r>
          </w:p>
        </w:tc>
      </w:tr>
      <w:tr w:rsidR="006D0927" w:rsidRPr="00932CF7" w:rsidTr="00FC275A">
        <w:tc>
          <w:tcPr>
            <w:tcW w:w="1309" w:type="dxa"/>
          </w:tcPr>
          <w:p w:rsidR="006D0927" w:rsidRPr="00932CF7" w:rsidRDefault="006D0927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</w:t>
            </w:r>
          </w:p>
        </w:tc>
        <w:tc>
          <w:tcPr>
            <w:tcW w:w="7654" w:type="dxa"/>
          </w:tcPr>
          <w:p w:rsidR="003C7631" w:rsidRPr="00932CF7" w:rsidRDefault="006D0927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Проект (включая архитектурно-строительную, технологическую части, отопление и вентиляция, освещение, заземление,</w:t>
            </w:r>
            <w:r w:rsidR="003C7631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оборудование,</w:t>
            </w:r>
          </w:p>
          <w:p w:rsidR="006D0927" w:rsidRPr="00932CF7" w:rsidRDefault="003C7631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устройства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РЗиА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, АПС и </w:t>
            </w:r>
            <w:r w:rsidR="007175FA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АПТ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.)</w:t>
            </w:r>
          </w:p>
        </w:tc>
      </w:tr>
      <w:tr w:rsidR="006D0927" w:rsidRPr="00932CF7" w:rsidTr="00FC275A">
        <w:tc>
          <w:tcPr>
            <w:tcW w:w="1309" w:type="dxa"/>
          </w:tcPr>
          <w:p w:rsidR="006D0927" w:rsidRPr="00932CF7" w:rsidRDefault="003C7631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2</w:t>
            </w:r>
          </w:p>
        </w:tc>
        <w:tc>
          <w:tcPr>
            <w:tcW w:w="7654" w:type="dxa"/>
          </w:tcPr>
          <w:p w:rsidR="006D0927" w:rsidRPr="00932CF7" w:rsidRDefault="003C7631" w:rsidP="003C7631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проводимых модернизациях и реконструкции</w:t>
            </w:r>
            <w:r w:rsidR="00F61E3F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на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</w:t>
            </w:r>
            <w:r w:rsidR="00F753A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объекте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</w:t>
            </w:r>
          </w:p>
          <w:p w:rsidR="003C7631" w:rsidRPr="00932CF7" w:rsidRDefault="003C7631" w:rsidP="003C7631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с приложением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проекта, актов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и протоколов.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3</w:t>
            </w:r>
          </w:p>
        </w:tc>
        <w:tc>
          <w:tcPr>
            <w:tcW w:w="7654" w:type="dxa"/>
          </w:tcPr>
          <w:p w:rsidR="007175FA" w:rsidRPr="00932CF7" w:rsidRDefault="007175FA" w:rsidP="00FC275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Сведения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о состоянии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и ремонтах строительной части </w:t>
            </w:r>
            <w:r w:rsidR="00F753A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объекта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</w:t>
            </w:r>
          </w:p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 приложением актов и протоколов.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6A739F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4</w:t>
            </w:r>
          </w:p>
        </w:tc>
        <w:tc>
          <w:tcPr>
            <w:tcW w:w="7654" w:type="dxa"/>
          </w:tcPr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Сведения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о состоянии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и ремонтах систем заземления,</w:t>
            </w:r>
          </w:p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 приложением актов и протоколов.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5</w:t>
            </w:r>
          </w:p>
        </w:tc>
        <w:tc>
          <w:tcPr>
            <w:tcW w:w="7654" w:type="dxa"/>
          </w:tcPr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состоянии и ремонтах систем отопления и вентиляции, с приложением актов и протоколов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6</w:t>
            </w:r>
          </w:p>
        </w:tc>
        <w:tc>
          <w:tcPr>
            <w:tcW w:w="7654" w:type="dxa"/>
          </w:tcPr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состоянии и ремонтах систем освещения, с приложением актов и протоколов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7</w:t>
            </w:r>
          </w:p>
        </w:tc>
        <w:tc>
          <w:tcPr>
            <w:tcW w:w="7654" w:type="dxa"/>
          </w:tcPr>
          <w:p w:rsidR="007175FA" w:rsidRPr="00932CF7" w:rsidRDefault="007175FA" w:rsidP="007175FA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состоянии и ремонтах систем АПС и АПТ, с приложением актов и протоколов</w:t>
            </w:r>
          </w:p>
        </w:tc>
      </w:tr>
      <w:tr w:rsidR="007175FA" w:rsidRPr="00932CF7" w:rsidTr="00FC275A">
        <w:tc>
          <w:tcPr>
            <w:tcW w:w="1309" w:type="dxa"/>
          </w:tcPr>
          <w:p w:rsidR="007175FA" w:rsidRPr="00932CF7" w:rsidRDefault="007175FA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8</w:t>
            </w:r>
          </w:p>
        </w:tc>
        <w:tc>
          <w:tcPr>
            <w:tcW w:w="7654" w:type="dxa"/>
          </w:tcPr>
          <w:p w:rsidR="007175FA" w:rsidRPr="00932CF7" w:rsidRDefault="009B7CFC" w:rsidP="009B7CFC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Сведения о проводимых модернизациях и реконструкции устройств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РЗиА,с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приложением проекта,  актов и протоколов.</w:t>
            </w:r>
          </w:p>
        </w:tc>
      </w:tr>
      <w:tr w:rsidR="00984154" w:rsidRPr="00932CF7" w:rsidTr="00FC275A">
        <w:tc>
          <w:tcPr>
            <w:tcW w:w="1309" w:type="dxa"/>
          </w:tcPr>
          <w:p w:rsidR="00984154" w:rsidRPr="00932CF7" w:rsidRDefault="00984154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9</w:t>
            </w:r>
          </w:p>
        </w:tc>
        <w:tc>
          <w:tcPr>
            <w:tcW w:w="7654" w:type="dxa"/>
          </w:tcPr>
          <w:p w:rsidR="00984154" w:rsidRPr="00932CF7" w:rsidRDefault="00984154" w:rsidP="009B7CFC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Перечни технической документации</w:t>
            </w:r>
            <w:r w:rsidR="00F61E3F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по </w:t>
            </w:r>
            <w:proofErr w:type="spellStart"/>
            <w:r w:rsidR="00F61E3F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обьекту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</w:t>
            </w:r>
          </w:p>
        </w:tc>
      </w:tr>
      <w:tr w:rsidR="00984154" w:rsidRPr="00932CF7" w:rsidTr="00FC275A">
        <w:tc>
          <w:tcPr>
            <w:tcW w:w="1309" w:type="dxa"/>
          </w:tcPr>
          <w:p w:rsidR="00984154" w:rsidRPr="00932CF7" w:rsidRDefault="00984154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10</w:t>
            </w:r>
          </w:p>
        </w:tc>
        <w:tc>
          <w:tcPr>
            <w:tcW w:w="7654" w:type="dxa"/>
          </w:tcPr>
          <w:p w:rsidR="00984154" w:rsidRPr="00932CF7" w:rsidRDefault="00984154" w:rsidP="009B7CFC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Должностные инструкции по каждому рабочему месту.</w:t>
            </w:r>
          </w:p>
        </w:tc>
      </w:tr>
      <w:tr w:rsidR="00984154" w:rsidRPr="00932CF7" w:rsidTr="00FC275A">
        <w:tc>
          <w:tcPr>
            <w:tcW w:w="1309" w:type="dxa"/>
          </w:tcPr>
          <w:p w:rsidR="00984154" w:rsidRPr="00932CF7" w:rsidRDefault="00984154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11</w:t>
            </w:r>
          </w:p>
        </w:tc>
        <w:tc>
          <w:tcPr>
            <w:tcW w:w="7654" w:type="dxa"/>
          </w:tcPr>
          <w:p w:rsidR="00984154" w:rsidRPr="00932CF7" w:rsidRDefault="00984154" w:rsidP="009B7CFC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Комплекты схем электроснабжения с отметками о проверке.</w:t>
            </w:r>
          </w:p>
        </w:tc>
      </w:tr>
      <w:tr w:rsidR="00F61E3F" w:rsidRPr="00932CF7" w:rsidTr="00FC275A">
        <w:tc>
          <w:tcPr>
            <w:tcW w:w="1309" w:type="dxa"/>
          </w:tcPr>
          <w:p w:rsidR="00F61E3F" w:rsidRPr="00932CF7" w:rsidRDefault="00F61E3F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12</w:t>
            </w:r>
          </w:p>
        </w:tc>
        <w:tc>
          <w:tcPr>
            <w:tcW w:w="7654" w:type="dxa"/>
          </w:tcPr>
          <w:p w:rsidR="00F61E3F" w:rsidRPr="00932CF7" w:rsidRDefault="00F61E3F" w:rsidP="009B7CFC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Графики ремонтов оборудования, зданий, сооружений.</w:t>
            </w:r>
          </w:p>
        </w:tc>
      </w:tr>
      <w:tr w:rsidR="00AC13F7" w:rsidRPr="00932CF7" w:rsidTr="00FC275A">
        <w:tc>
          <w:tcPr>
            <w:tcW w:w="1309" w:type="dxa"/>
          </w:tcPr>
          <w:p w:rsidR="00AC13F7" w:rsidRPr="00932CF7" w:rsidRDefault="00AC13F7" w:rsidP="007175FA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13</w:t>
            </w:r>
          </w:p>
        </w:tc>
        <w:tc>
          <w:tcPr>
            <w:tcW w:w="7654" w:type="dxa"/>
          </w:tcPr>
          <w:p w:rsidR="00AC13F7" w:rsidRPr="00932CF7" w:rsidRDefault="00AC13F7" w:rsidP="009B1670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Наличие предписаний контролирующих органов.</w:t>
            </w:r>
            <w:r w:rsidR="009B1670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Отчеты о выполнении замечаний и мероприятий разработанных по результатам проверок.</w:t>
            </w:r>
          </w:p>
        </w:tc>
      </w:tr>
    </w:tbl>
    <w:p w:rsidR="006D0927" w:rsidRPr="00932CF7" w:rsidRDefault="006D0927" w:rsidP="006A739F">
      <w:pPr>
        <w:autoSpaceDE/>
        <w:autoSpaceDN/>
        <w:adjustRightInd/>
        <w:ind w:left="217"/>
        <w:jc w:val="center"/>
        <w:rPr>
          <w:rFonts w:ascii="Times New Roman" w:eastAsia="Arial" w:hAnsi="Times New Roman" w:cs="Times New Roman"/>
          <w:color w:val="050505"/>
          <w:lang w:eastAsia="en-US"/>
        </w:rPr>
      </w:pPr>
    </w:p>
    <w:tbl>
      <w:tblPr>
        <w:tblStyle w:val="a6"/>
        <w:tblW w:w="0" w:type="auto"/>
        <w:tblInd w:w="217" w:type="dxa"/>
        <w:tblLook w:val="04A0" w:firstRow="1" w:lastRow="0" w:firstColumn="1" w:lastColumn="0" w:noHBand="0" w:noVBand="1"/>
      </w:tblPr>
      <w:tblGrid>
        <w:gridCol w:w="1309"/>
        <w:gridCol w:w="7654"/>
      </w:tblGrid>
      <w:tr w:rsidR="00763DE9" w:rsidRPr="00932CF7" w:rsidTr="00160653">
        <w:tc>
          <w:tcPr>
            <w:tcW w:w="8963" w:type="dxa"/>
            <w:gridSpan w:val="2"/>
          </w:tcPr>
          <w:p w:rsidR="00763DE9" w:rsidRPr="00932CF7" w:rsidRDefault="00EE1023" w:rsidP="00531FD0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>Силовые масляные</w:t>
            </w:r>
            <w:r w:rsidR="00531FD0"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 xml:space="preserve"> </w:t>
            </w:r>
            <w:r w:rsidR="00763DE9"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>трансформаторы</w:t>
            </w:r>
            <w:r w:rsidR="00531FD0"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 xml:space="preserve"> и</w:t>
            </w:r>
            <w:r w:rsidR="000D798B"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 xml:space="preserve"> реакторы</w:t>
            </w:r>
            <w:r w:rsidR="004E1D28" w:rsidRPr="00932CF7">
              <w:rPr>
                <w:rFonts w:ascii="Times New Roman" w:eastAsia="Arial" w:hAnsi="Times New Roman" w:cs="Times New Roman"/>
                <w:b/>
                <w:color w:val="050505"/>
                <w:lang w:eastAsia="en-US"/>
              </w:rPr>
              <w:t>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763DE9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Паспорт трансформатора</w:t>
            </w:r>
            <w:r w:rsidR="00531FD0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(реактора)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763DE9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2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Акт окончания монтажных работ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763DE9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3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Приемо-сдаточные испытания</w:t>
            </w:r>
          </w:p>
        </w:tc>
      </w:tr>
      <w:tr w:rsidR="006D0927" w:rsidRPr="00932CF7" w:rsidTr="00160653">
        <w:tc>
          <w:tcPr>
            <w:tcW w:w="1309" w:type="dxa"/>
          </w:tcPr>
          <w:p w:rsidR="006D0927" w:rsidRPr="00932CF7" w:rsidRDefault="006D0927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4</w:t>
            </w:r>
          </w:p>
        </w:tc>
        <w:tc>
          <w:tcPr>
            <w:tcW w:w="7654" w:type="dxa"/>
          </w:tcPr>
          <w:p w:rsidR="006D0927" w:rsidRPr="00932CF7" w:rsidRDefault="006D0927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Сведения о работе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РЗиА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трансформатора и причинах их вызвавших. Акты расследования аварий и инцидентов.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5</w:t>
            </w:r>
          </w:p>
        </w:tc>
        <w:tc>
          <w:tcPr>
            <w:tcW w:w="7654" w:type="dxa"/>
          </w:tcPr>
          <w:p w:rsidR="006A739F" w:rsidRPr="00932CF7" w:rsidRDefault="00763DE9" w:rsidP="006D0927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</w:t>
            </w:r>
            <w:r w:rsidR="000C07E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капитальных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ремонтах</w:t>
            </w:r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, в </w:t>
            </w:r>
            <w:proofErr w:type="spellStart"/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т.ч</w:t>
            </w:r>
            <w:proofErr w:type="spellEnd"/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 устройств РПН (ПБВ)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 акты осмотра активной части и протоколы испытан</w:t>
            </w:r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ий до,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вовремя</w:t>
            </w:r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и после ремонта. Перечень замененных узлов.</w:t>
            </w:r>
          </w:p>
        </w:tc>
      </w:tr>
      <w:tr w:rsidR="000C07E6" w:rsidRPr="00932CF7" w:rsidTr="00160653">
        <w:tc>
          <w:tcPr>
            <w:tcW w:w="1309" w:type="dxa"/>
          </w:tcPr>
          <w:p w:rsidR="000C07E6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6</w:t>
            </w:r>
          </w:p>
        </w:tc>
        <w:tc>
          <w:tcPr>
            <w:tcW w:w="7654" w:type="dxa"/>
          </w:tcPr>
          <w:p w:rsidR="000C07E6" w:rsidRPr="00932CF7" w:rsidRDefault="000C07E6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текущих ремонтах, технологические карты, протоколы испытаний</w:t>
            </w:r>
            <w:r w:rsidR="006A470C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 инструкции по эксплуатации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7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Сведения о доливках и замене масла, протоколы испытаний.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8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Протоколы профилактических испытаний</w:t>
            </w:r>
            <w:r w:rsidR="006D0927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 включая контроль трансформаторного масла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9</w:t>
            </w:r>
          </w:p>
        </w:tc>
        <w:tc>
          <w:tcPr>
            <w:tcW w:w="7654" w:type="dxa"/>
          </w:tcPr>
          <w:p w:rsidR="006A739F" w:rsidRPr="00932CF7" w:rsidRDefault="00763DE9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Данные о загрузке трансформатора в разрезе – сутки, месяц, год.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10</w:t>
            </w:r>
          </w:p>
        </w:tc>
        <w:tc>
          <w:tcPr>
            <w:tcW w:w="7654" w:type="dxa"/>
          </w:tcPr>
          <w:p w:rsidR="006A739F" w:rsidRPr="00932CF7" w:rsidRDefault="006D0927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Наличие и выполнение предписаний контролирующих органов.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FC275A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11</w:t>
            </w:r>
          </w:p>
        </w:tc>
        <w:tc>
          <w:tcPr>
            <w:tcW w:w="7654" w:type="dxa"/>
          </w:tcPr>
          <w:p w:rsidR="006A739F" w:rsidRPr="00932CF7" w:rsidRDefault="003C7631" w:rsidP="000C07E6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Документация по дополнительным испытаниям и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измерениям (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тепловизионные</w:t>
            </w:r>
            <w:proofErr w:type="spellEnd"/>
            <w:r w:rsidR="000C07E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, вибрационные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обследования и т. </w:t>
            </w:r>
            <w:r w:rsidR="000C07E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п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.)</w:t>
            </w:r>
          </w:p>
        </w:tc>
      </w:tr>
      <w:tr w:rsidR="006A739F" w:rsidRPr="00932CF7" w:rsidTr="00160653">
        <w:tc>
          <w:tcPr>
            <w:tcW w:w="1309" w:type="dxa"/>
          </w:tcPr>
          <w:p w:rsidR="006A739F" w:rsidRPr="00932CF7" w:rsidRDefault="00763DE9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</w:t>
            </w:r>
            <w:r w:rsidR="00FC275A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2</w:t>
            </w:r>
          </w:p>
        </w:tc>
        <w:tc>
          <w:tcPr>
            <w:tcW w:w="7654" w:type="dxa"/>
          </w:tcPr>
          <w:p w:rsidR="006A739F" w:rsidRPr="00932CF7" w:rsidRDefault="003C7631" w:rsidP="000C07E6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Акт</w:t>
            </w:r>
            <w:r w:rsidR="000C07E6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ы</w:t>
            </w: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 xml:space="preserve"> предыдущих ТО</w:t>
            </w:r>
          </w:p>
        </w:tc>
      </w:tr>
      <w:tr w:rsidR="003C7631" w:rsidRPr="00932CF7" w:rsidTr="00160653">
        <w:tc>
          <w:tcPr>
            <w:tcW w:w="1309" w:type="dxa"/>
          </w:tcPr>
          <w:p w:rsidR="003C7631" w:rsidRPr="00932CF7" w:rsidRDefault="003C7631" w:rsidP="000C07E6">
            <w:pPr>
              <w:autoSpaceDE/>
              <w:autoSpaceDN/>
              <w:adjustRightInd/>
              <w:jc w:val="center"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1</w:t>
            </w:r>
            <w:r w:rsidR="00FC275A"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3</w:t>
            </w:r>
          </w:p>
        </w:tc>
        <w:tc>
          <w:tcPr>
            <w:tcW w:w="7654" w:type="dxa"/>
          </w:tcPr>
          <w:p w:rsidR="003C7631" w:rsidRDefault="003C7631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lang w:eastAsia="en-US"/>
              </w:rPr>
              <w:t>Возможная дополнительная документация.</w:t>
            </w:r>
          </w:p>
          <w:p w:rsidR="0082775A" w:rsidRPr="00932CF7" w:rsidRDefault="0082775A" w:rsidP="00763DE9">
            <w:pPr>
              <w:autoSpaceDE/>
              <w:autoSpaceDN/>
              <w:adjustRightInd/>
              <w:rPr>
                <w:rFonts w:ascii="Times New Roman" w:eastAsia="Arial" w:hAnsi="Times New Roman" w:cs="Times New Roman"/>
                <w:color w:val="050505"/>
                <w:lang w:eastAsia="en-US"/>
              </w:rPr>
            </w:pPr>
          </w:p>
        </w:tc>
      </w:tr>
    </w:tbl>
    <w:p w:rsidR="00FA4F4A" w:rsidRDefault="00C354C1" w:rsidP="0082775A">
      <w:pPr>
        <w:pStyle w:val="1"/>
        <w:jc w:val="right"/>
        <w:rPr>
          <w:rFonts w:eastAsia="Calibri"/>
          <w:lang w:eastAsia="en-US"/>
        </w:rPr>
      </w:pPr>
      <w:r w:rsidRPr="00932CF7">
        <w:rPr>
          <w:rFonts w:eastAsia="Calibri"/>
          <w:lang w:eastAsia="en-US"/>
        </w:rPr>
        <w:t xml:space="preserve">  </w:t>
      </w:r>
      <w:r w:rsidR="009C743E" w:rsidRPr="00932CF7">
        <w:rPr>
          <w:rFonts w:eastAsia="Calibri"/>
          <w:lang w:eastAsia="en-US"/>
        </w:rPr>
        <w:t xml:space="preserve">   </w:t>
      </w:r>
    </w:p>
    <w:p w:rsidR="009C743E" w:rsidRPr="00932CF7" w:rsidRDefault="009C743E" w:rsidP="0082775A">
      <w:pPr>
        <w:pStyle w:val="1"/>
        <w:jc w:val="right"/>
        <w:rPr>
          <w:rFonts w:eastAsia="Calibri"/>
          <w:lang w:eastAsia="en-US"/>
        </w:rPr>
      </w:pPr>
      <w:r w:rsidRPr="00932CF7">
        <w:rPr>
          <w:rFonts w:eastAsia="Calibri"/>
          <w:lang w:eastAsia="en-US"/>
        </w:rPr>
        <w:lastRenderedPageBreak/>
        <w:t xml:space="preserve"> </w:t>
      </w:r>
      <w:bookmarkStart w:id="3" w:name="_Toc442955021"/>
      <w:r w:rsidRPr="00932CF7">
        <w:rPr>
          <w:rFonts w:eastAsia="Calibri"/>
          <w:lang w:eastAsia="en-US"/>
        </w:rPr>
        <w:t>Приложение 2</w:t>
      </w:r>
      <w:bookmarkEnd w:id="3"/>
    </w:p>
    <w:p w:rsidR="002F3782" w:rsidRPr="00FA4F4A" w:rsidRDefault="006C60DF" w:rsidP="00FA4F4A">
      <w:pPr>
        <w:autoSpaceDE/>
        <w:autoSpaceDN/>
        <w:adjustRightInd/>
        <w:spacing w:before="13" w:line="280" w:lineRule="exact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A4F4A">
        <w:rPr>
          <w:rFonts w:ascii="Times New Roman" w:eastAsia="Calibri" w:hAnsi="Times New Roman" w:cs="Times New Roman"/>
          <w:b/>
          <w:sz w:val="28"/>
          <w:lang w:eastAsia="en-US"/>
        </w:rPr>
        <w:t xml:space="preserve">Визуальная диагностика </w:t>
      </w:r>
      <w:r w:rsidR="002F3782" w:rsidRPr="00FA4F4A">
        <w:rPr>
          <w:rFonts w:ascii="Times New Roman" w:eastAsia="Calibri" w:hAnsi="Times New Roman" w:cs="Times New Roman"/>
          <w:b/>
          <w:sz w:val="28"/>
          <w:lang w:eastAsia="en-US"/>
        </w:rPr>
        <w:t>оборудования</w:t>
      </w:r>
      <w:r w:rsidR="00627B5D" w:rsidRPr="00FA4F4A">
        <w:rPr>
          <w:rFonts w:ascii="Times New Roman" w:eastAsia="Calibri" w:hAnsi="Times New Roman" w:cs="Times New Roman"/>
          <w:b/>
          <w:sz w:val="28"/>
          <w:lang w:eastAsia="en-US"/>
        </w:rPr>
        <w:t xml:space="preserve"> (</w:t>
      </w:r>
      <w:r w:rsidR="00627B5D" w:rsidRPr="00297364">
        <w:rPr>
          <w:rFonts w:ascii="Times New Roman" w:eastAsia="Calibri" w:hAnsi="Times New Roman" w:cs="Times New Roman"/>
          <w:sz w:val="28"/>
          <w:lang w:eastAsia="en-US"/>
        </w:rPr>
        <w:t>пример</w:t>
      </w:r>
      <w:r w:rsidR="00627B5D" w:rsidRPr="00FA4F4A">
        <w:rPr>
          <w:rFonts w:ascii="Times New Roman" w:eastAsia="Calibri" w:hAnsi="Times New Roman" w:cs="Times New Roman"/>
          <w:b/>
          <w:sz w:val="28"/>
          <w:lang w:eastAsia="en-US"/>
        </w:rPr>
        <w:t>)</w:t>
      </w:r>
    </w:p>
    <w:p w:rsidR="002F3782" w:rsidRPr="00932CF7" w:rsidRDefault="002F3782" w:rsidP="0022383A">
      <w:pPr>
        <w:pStyle w:val="a3"/>
        <w:numPr>
          <w:ilvl w:val="0"/>
          <w:numId w:val="5"/>
        </w:numPr>
        <w:autoSpaceDE/>
        <w:autoSpaceDN/>
        <w:adjustRightInd/>
        <w:spacing w:before="13" w:line="280" w:lineRule="exact"/>
        <w:rPr>
          <w:rFonts w:ascii="Times New Roman" w:eastAsia="Calibri" w:hAnsi="Times New Roman" w:cs="Times New Roman"/>
          <w:lang w:eastAsia="en-US"/>
        </w:rPr>
      </w:pPr>
      <w:r w:rsidRPr="00932CF7">
        <w:rPr>
          <w:rFonts w:ascii="Times New Roman" w:eastAsia="Calibri" w:hAnsi="Times New Roman" w:cs="Times New Roman"/>
          <w:lang w:eastAsia="en-US"/>
        </w:rPr>
        <w:t>Таблицы составлены по видам оборудования, при отсутствии в осматриваемом оборудовании данного элемента в графе результат делается прочерк.</w:t>
      </w:r>
    </w:p>
    <w:p w:rsidR="002F3782" w:rsidRDefault="00EE1023" w:rsidP="00FA4F4A">
      <w:pPr>
        <w:pStyle w:val="a3"/>
        <w:numPr>
          <w:ilvl w:val="0"/>
          <w:numId w:val="5"/>
        </w:numPr>
        <w:autoSpaceDE/>
        <w:autoSpaceDN/>
        <w:adjustRightInd/>
        <w:spacing w:before="13" w:line="280" w:lineRule="exact"/>
        <w:rPr>
          <w:rFonts w:ascii="Times New Roman" w:eastAsia="Calibri" w:hAnsi="Times New Roman" w:cs="Times New Roman"/>
          <w:lang w:eastAsia="en-US"/>
        </w:rPr>
      </w:pPr>
      <w:r w:rsidRPr="00932CF7">
        <w:rPr>
          <w:rFonts w:ascii="Times New Roman" w:eastAsia="Calibri" w:hAnsi="Times New Roman" w:cs="Times New Roman"/>
          <w:lang w:eastAsia="en-US"/>
        </w:rPr>
        <w:t>На оборудование,</w:t>
      </w:r>
      <w:r w:rsidR="002F3782" w:rsidRPr="00932CF7">
        <w:rPr>
          <w:rFonts w:ascii="Times New Roman" w:eastAsia="Calibri" w:hAnsi="Times New Roman" w:cs="Times New Roman"/>
          <w:lang w:eastAsia="en-US"/>
        </w:rPr>
        <w:t xml:space="preserve"> не вошедшее в приложение составляются дополнительные формы осмотра.</w:t>
      </w:r>
    </w:p>
    <w:p w:rsidR="00FA4F4A" w:rsidRPr="00FA4F4A" w:rsidRDefault="00FA4F4A" w:rsidP="00FA4F4A">
      <w:pPr>
        <w:pStyle w:val="a3"/>
        <w:autoSpaceDE/>
        <w:autoSpaceDN/>
        <w:adjustRightInd/>
        <w:spacing w:before="13" w:line="280" w:lineRule="exact"/>
        <w:ind w:left="360"/>
        <w:rPr>
          <w:rFonts w:ascii="Times New Roman" w:eastAsia="Calibri" w:hAnsi="Times New Roman" w:cs="Times New Roman"/>
          <w:lang w:eastAsia="en-US"/>
        </w:rPr>
      </w:pPr>
    </w:p>
    <w:tbl>
      <w:tblPr>
        <w:tblStyle w:val="a6"/>
        <w:tblW w:w="9497" w:type="dxa"/>
        <w:tblInd w:w="250" w:type="dxa"/>
        <w:tblLook w:val="04A0" w:firstRow="1" w:lastRow="0" w:firstColumn="1" w:lastColumn="0" w:noHBand="0" w:noVBand="1"/>
      </w:tblPr>
      <w:tblGrid>
        <w:gridCol w:w="838"/>
        <w:gridCol w:w="6675"/>
        <w:gridCol w:w="1984"/>
      </w:tblGrid>
      <w:tr w:rsidR="002F3782" w:rsidRPr="00932CF7" w:rsidTr="002F3782">
        <w:tc>
          <w:tcPr>
            <w:tcW w:w="9497" w:type="dxa"/>
            <w:gridSpan w:val="3"/>
          </w:tcPr>
          <w:p w:rsidR="002F3782" w:rsidRPr="00932CF7" w:rsidRDefault="00EE1023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b/>
                <w:lang w:eastAsia="en-US"/>
              </w:rPr>
              <w:t>Силовые масляные</w:t>
            </w:r>
            <w:r w:rsidR="002F3782" w:rsidRPr="00932CF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трансформаторы и реакторы</w:t>
            </w: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b/>
                <w:lang w:eastAsia="en-US"/>
              </w:rPr>
              <w:t>№п/п</w:t>
            </w: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b/>
                <w:color w:val="050505"/>
                <w:w w:val="105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b/>
                <w:color w:val="050505"/>
                <w:w w:val="105"/>
                <w:sz w:val="24"/>
                <w:szCs w:val="24"/>
                <w:lang w:val="ru-RU"/>
              </w:rPr>
              <w:t>Элемент осмотра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b/>
                <w:color w:val="050505"/>
                <w:w w:val="105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b/>
                <w:color w:val="050505"/>
                <w:w w:val="105"/>
                <w:sz w:val="24"/>
                <w:szCs w:val="24"/>
                <w:lang w:val="ru-RU"/>
              </w:rPr>
              <w:t>результат</w:t>
            </w: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  <w:t>Состояние путей перекатки, маслоприемника, гравийной засыпки, строительной части.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EE1023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  <w:t xml:space="preserve">Состояние 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  <w:sz w:val="24"/>
                <w:szCs w:val="24"/>
                <w:lang w:val="ru-RU"/>
              </w:rPr>
              <w:t>наружных</w:t>
            </w:r>
            <w:r w:rsidR="002F3782" w:rsidRPr="00932CF7">
              <w:rPr>
                <w:rFonts w:ascii="Times New Roman" w:eastAsia="Arial" w:hAnsi="Times New Roman" w:cs="Times New Roman"/>
                <w:color w:val="050505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="002F3782"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  <w:t>поверхносте</w:t>
            </w:r>
            <w:r w:rsidR="002F3782" w:rsidRPr="00932CF7">
              <w:rPr>
                <w:rFonts w:ascii="Times New Roman" w:eastAsia="Arial" w:hAnsi="Times New Roman" w:cs="Times New Roman"/>
                <w:color w:val="050505"/>
                <w:spacing w:val="12"/>
                <w:w w:val="105"/>
                <w:sz w:val="24"/>
                <w:szCs w:val="24"/>
                <w:lang w:val="ru-RU"/>
              </w:rPr>
              <w:t>й</w:t>
            </w:r>
            <w:r w:rsidR="002F3782"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  <w:t xml:space="preserve"> расширителя (окраска, деформации)</w:t>
            </w:r>
            <w:r w:rsidR="002F3782" w:rsidRPr="00932CF7">
              <w:rPr>
                <w:rFonts w:ascii="Times New Roman" w:eastAsia="Arial" w:hAnsi="Times New Roman" w:cs="Times New Roman"/>
                <w:color w:val="282828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6"/>
                <w:w w:val="105"/>
              </w:rPr>
              <w:t xml:space="preserve"> </w:t>
            </w:r>
            <w:r w:rsidR="00EE1023"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корпуса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 (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окраска, деформации)</w:t>
            </w:r>
            <w:r w:rsidRPr="00932CF7">
              <w:rPr>
                <w:rFonts w:ascii="Times New Roman" w:eastAsia="Arial" w:hAnsi="Times New Roman" w:cs="Times New Roman"/>
                <w:color w:val="282828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Уровни</w:t>
            </w:r>
            <w:r w:rsidRPr="00932CF7">
              <w:rPr>
                <w:rFonts w:ascii="Times New Roman" w:eastAsia="Arial" w:hAnsi="Times New Roman" w:cs="Times New Roman"/>
                <w:color w:val="131313"/>
                <w:spacing w:val="3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8"/>
                <w:w w:val="105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маслоуказательных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spacing w:val="5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устройств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-36"/>
                <w:w w:val="105"/>
              </w:rPr>
              <w:t xml:space="preserve"> 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Состояние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  <w:lang w:val="ru-RU"/>
              </w:rPr>
              <w:t xml:space="preserve"> вводов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Состояние арматуры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  <w:sz w:val="24"/>
                <w:szCs w:val="24"/>
                <w:lang w:val="ru-RU"/>
              </w:rPr>
              <w:t>, контактных соединений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Наличие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5"/>
                <w:w w:val="105"/>
              </w:rPr>
              <w:t xml:space="preserve">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диспетчерских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spacing w:val="15"/>
                <w:w w:val="105"/>
              </w:rPr>
              <w:t>наименований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, расцветки фаз</w:t>
            </w:r>
            <w:r w:rsidRPr="00932CF7">
              <w:rPr>
                <w:rFonts w:ascii="Times New Roman" w:eastAsia="Arial" w:hAnsi="Times New Roman" w:cs="Times New Roman"/>
                <w:color w:val="383838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3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системы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34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охлаждения, температура, нагрузка, положение РПН (ПБВ) трансформатора, напряжение на вторичных обмотках на момент осмотра.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29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12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</w:rPr>
              <w:t>цвет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16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</w:rPr>
              <w:t>силикагеля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28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</w:rPr>
              <w:t>в воздухоосушительном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50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</w:rPr>
              <w:t>фильтре.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Отсутствие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5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течей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0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местах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3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стыков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уплотнений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lang w:eastAsia="en-US"/>
              </w:rPr>
              <w:t>Состояние измерительных приборов.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lang w:eastAsia="en-US"/>
              </w:rPr>
              <w:t>Состояние видимой части заземляющего устройства.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9497" w:type="dxa"/>
            <w:gridSpan w:val="3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b/>
                <w:lang w:eastAsia="en-US"/>
              </w:rPr>
              <w:t>Трансформаторы тока и напряжения</w:t>
            </w: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Состояние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наружных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spacing w:val="59"/>
                <w:w w:val="105"/>
                <w:sz w:val="24"/>
                <w:szCs w:val="24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поверхносте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12"/>
                <w:w w:val="105"/>
                <w:sz w:val="24"/>
                <w:szCs w:val="24"/>
              </w:rPr>
              <w:t>й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корпуса, вводов.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Уровни</w:t>
            </w:r>
            <w:r w:rsidRPr="00932CF7">
              <w:rPr>
                <w:rFonts w:ascii="Times New Roman" w:eastAsia="Arial" w:hAnsi="Times New Roman" w:cs="Times New Roman"/>
                <w:color w:val="131313"/>
                <w:spacing w:val="3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8"/>
                <w:w w:val="105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маслоуказательных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spacing w:val="5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устройств</w:t>
            </w:r>
            <w:r w:rsidRPr="00932CF7">
              <w:rPr>
                <w:rFonts w:ascii="Times New Roman" w:eastAsia="Arial" w:hAnsi="Times New Roman" w:cs="Times New Roman"/>
                <w:color w:val="282828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Состояние арматуры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Наличие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5"/>
                <w:w w:val="105"/>
              </w:rPr>
              <w:t xml:space="preserve">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диспетчерских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spacing w:val="15"/>
                <w:w w:val="105"/>
              </w:rPr>
              <w:t>наименований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, расцветки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фаз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spacing w:val="-14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Отсутствие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5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течей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0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местах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3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стыков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уплотнений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lang w:eastAsia="en-US"/>
              </w:rPr>
              <w:t>Состояние видимой части заземляющего устройства.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Состояние контактных соединений.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Состояние строительной части.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</w:p>
        </w:tc>
      </w:tr>
      <w:tr w:rsidR="002F3782" w:rsidRPr="00932CF7" w:rsidTr="002F3782">
        <w:tc>
          <w:tcPr>
            <w:tcW w:w="9497" w:type="dxa"/>
            <w:gridSpan w:val="3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Arial" w:hAnsi="Times New Roman" w:cs="Times New Roman"/>
                <w:b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b/>
                <w:color w:val="080808"/>
                <w:w w:val="105"/>
              </w:rPr>
              <w:t>Коммутационные аппараты</w:t>
            </w: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Состояние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наружных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spacing w:val="59"/>
                <w:w w:val="105"/>
                <w:sz w:val="24"/>
                <w:szCs w:val="24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  <w:sz w:val="24"/>
                <w:szCs w:val="24"/>
              </w:rPr>
              <w:t>поверхносте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12"/>
                <w:w w:val="105"/>
                <w:sz w:val="24"/>
                <w:szCs w:val="24"/>
              </w:rPr>
              <w:t>й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12"/>
              <w:ind w:left="1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6"/>
                <w:w w:val="105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корпуса,вводов,изоляторов,панелей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,  шкафов управления.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131313"/>
                <w:w w:val="105"/>
              </w:rPr>
              <w:t>Уровни</w:t>
            </w:r>
            <w:r w:rsidRPr="00932CF7">
              <w:rPr>
                <w:rFonts w:ascii="Times New Roman" w:eastAsia="Arial" w:hAnsi="Times New Roman" w:cs="Times New Roman"/>
                <w:color w:val="131313"/>
                <w:spacing w:val="3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48"/>
                <w:w w:val="105"/>
              </w:rPr>
              <w:t xml:space="preserve"> </w:t>
            </w:r>
            <w:proofErr w:type="spellStart"/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маслоуказательных</w:t>
            </w:r>
            <w:proofErr w:type="spellEnd"/>
            <w:r w:rsidRPr="00932CF7">
              <w:rPr>
                <w:rFonts w:ascii="Times New Roman" w:eastAsia="Arial" w:hAnsi="Times New Roman" w:cs="Times New Roman"/>
                <w:color w:val="050505"/>
                <w:spacing w:val="5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устройств</w:t>
            </w:r>
            <w:r w:rsidRPr="00932CF7">
              <w:rPr>
                <w:rFonts w:ascii="Times New Roman" w:eastAsia="Arial" w:hAnsi="Times New Roman" w:cs="Times New Roman"/>
                <w:color w:val="282828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32CF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Состояние арматуры.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pStyle w:val="TableParagraph"/>
              <w:spacing w:before="9"/>
              <w:ind w:left="10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50505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Состояние контактных соединений.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Наличие</w:t>
            </w:r>
            <w:r w:rsidRPr="00932CF7">
              <w:rPr>
                <w:rFonts w:ascii="Times New Roman" w:eastAsia="Arial" w:hAnsi="Times New Roman" w:cs="Times New Roman"/>
                <w:color w:val="050505"/>
                <w:spacing w:val="5"/>
                <w:w w:val="105"/>
              </w:rPr>
              <w:t xml:space="preserve">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диспетчерских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spacing w:val="15"/>
                <w:w w:val="105"/>
              </w:rPr>
              <w:t>наименований</w:t>
            </w:r>
            <w:r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 xml:space="preserve">, расцветки 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w w:val="105"/>
              </w:rPr>
              <w:t>фаз</w:t>
            </w:r>
            <w:r w:rsidR="00EE1023" w:rsidRPr="00932CF7">
              <w:rPr>
                <w:rFonts w:ascii="Times New Roman" w:eastAsia="Arial" w:hAnsi="Times New Roman" w:cs="Times New Roman"/>
                <w:color w:val="050505"/>
                <w:spacing w:val="-14"/>
                <w:w w:val="105"/>
              </w:rPr>
              <w:t>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Отсутствие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5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течей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масла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6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0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местах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23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стыков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19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и</w:t>
            </w:r>
            <w:r w:rsidRPr="00932CF7">
              <w:rPr>
                <w:rFonts w:ascii="Times New Roman" w:eastAsia="Arial" w:hAnsi="Times New Roman" w:cs="Times New Roman"/>
                <w:color w:val="080808"/>
                <w:spacing w:val="-38"/>
                <w:w w:val="105"/>
              </w:rPr>
              <w:t xml:space="preserve"> </w:t>
            </w: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уплотнений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Соответствие указателей фактическому положению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Давление рабочих газов.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2CF7">
              <w:rPr>
                <w:rFonts w:ascii="Times New Roman" w:eastAsia="Calibri" w:hAnsi="Times New Roman" w:cs="Times New Roman"/>
                <w:lang w:eastAsia="en-US"/>
              </w:rPr>
              <w:t>Состояние видимой части заземляющего устройства.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82" w:rsidRPr="00932CF7" w:rsidTr="002F3782">
        <w:tc>
          <w:tcPr>
            <w:tcW w:w="838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5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  <w:r w:rsidRPr="00932CF7">
              <w:rPr>
                <w:rFonts w:ascii="Times New Roman" w:eastAsia="Arial" w:hAnsi="Times New Roman" w:cs="Times New Roman"/>
                <w:color w:val="080808"/>
                <w:w w:val="105"/>
              </w:rPr>
              <w:t>Состояние строительной части.</w:t>
            </w:r>
          </w:p>
        </w:tc>
        <w:tc>
          <w:tcPr>
            <w:tcW w:w="1984" w:type="dxa"/>
          </w:tcPr>
          <w:p w:rsidR="002F3782" w:rsidRPr="00932CF7" w:rsidRDefault="002F3782" w:rsidP="002F3782">
            <w:pPr>
              <w:autoSpaceDE/>
              <w:autoSpaceDN/>
              <w:adjustRightInd/>
              <w:spacing w:before="13" w:line="280" w:lineRule="exact"/>
              <w:jc w:val="both"/>
              <w:rPr>
                <w:rFonts w:ascii="Times New Roman" w:eastAsia="Arial" w:hAnsi="Times New Roman" w:cs="Times New Roman"/>
                <w:color w:val="080808"/>
                <w:w w:val="105"/>
              </w:rPr>
            </w:pPr>
          </w:p>
        </w:tc>
      </w:tr>
    </w:tbl>
    <w:p w:rsidR="003E3E31" w:rsidRPr="000E4007" w:rsidRDefault="003E3E31" w:rsidP="0082775A">
      <w:pPr>
        <w:pStyle w:val="1"/>
        <w:jc w:val="right"/>
        <w:rPr>
          <w:rFonts w:eastAsia="Calibri"/>
          <w:lang w:eastAsia="en-US"/>
        </w:rPr>
      </w:pPr>
      <w:bookmarkStart w:id="4" w:name="_Toc442955022"/>
      <w:r w:rsidRPr="000E4007">
        <w:rPr>
          <w:rFonts w:eastAsia="Calibri"/>
          <w:lang w:eastAsia="en-US"/>
        </w:rPr>
        <w:lastRenderedPageBreak/>
        <w:t>Приложение 3</w:t>
      </w:r>
      <w:bookmarkEnd w:id="4"/>
    </w:p>
    <w:p w:rsidR="003E3E31" w:rsidRPr="000E4007" w:rsidRDefault="003E3E31" w:rsidP="003E3E31">
      <w:pPr>
        <w:autoSpaceDE/>
        <w:autoSpaceDN/>
        <w:adjustRightInd/>
        <w:spacing w:before="13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состояния оборудования</w:t>
      </w:r>
      <w:r w:rsidR="00627B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6C60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кратко</w:t>
      </w:r>
      <w:r w:rsidR="00627B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3E3E31" w:rsidRPr="000E4007" w:rsidRDefault="003E3E31" w:rsidP="003E3E31">
      <w:pPr>
        <w:autoSpaceDE/>
        <w:autoSpaceDN/>
        <w:adjustRightInd/>
        <w:spacing w:before="13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3E31" w:rsidRPr="00EE1023" w:rsidRDefault="003E3E31" w:rsidP="00737982">
      <w:pPr>
        <w:pStyle w:val="a3"/>
        <w:numPr>
          <w:ilvl w:val="0"/>
          <w:numId w:val="2"/>
        </w:numPr>
        <w:autoSpaceDE/>
        <w:autoSpaceDN/>
        <w:adjustRightInd/>
        <w:spacing w:before="13" w:line="28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0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Определение технического состояния оборудования </w:t>
      </w:r>
      <w:r w:rsidR="00737982" w:rsidRPr="00EE10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методом линейного программирования</w:t>
      </w:r>
    </w:p>
    <w:p w:rsidR="00D80619" w:rsidRPr="00737982" w:rsidRDefault="00E71C1A" w:rsidP="00D80619">
      <w:pPr>
        <w:pStyle w:val="a3"/>
        <w:autoSpaceDE/>
        <w:autoSpaceDN/>
        <w:adjustRightInd/>
        <w:spacing w:before="13" w:line="280" w:lineRule="exact"/>
        <w:ind w:left="644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:rsidR="003E3E31" w:rsidRPr="000E4007" w:rsidRDefault="00627B5D" w:rsidP="00932CF7">
      <w:pPr>
        <w:pStyle w:val="a3"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023">
        <w:rPr>
          <w:rFonts w:ascii="Times New Roman" w:eastAsia="Calibri" w:hAnsi="Times New Roman" w:cs="Times New Roman"/>
          <w:sz w:val="28"/>
          <w:szCs w:val="28"/>
          <w:lang w:eastAsia="en-US"/>
        </w:rPr>
        <w:t>Для оборудования,</w:t>
      </w:r>
      <w:r w:rsidR="00737982" w:rsidRPr="00EE1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имеющего многолетний мониторинг состояния изоляции (</w:t>
      </w:r>
      <w:r w:rsidR="00193941" w:rsidRPr="00EE1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сопротивления изоляции, </w:t>
      </w:r>
      <w:r w:rsidR="003E3E31" w:rsidRPr="00EE10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значений </w:t>
      </w:r>
      <w:proofErr w:type="spellStart"/>
      <w:r w:rsidR="003E3E31" w:rsidRPr="00EE1023">
        <w:rPr>
          <w:rFonts w:ascii="Times New Roman" w:hAnsi="Times New Roman" w:cs="Times New Roman"/>
          <w:bCs/>
          <w:sz w:val="28"/>
          <w:szCs w:val="28"/>
          <w:lang w:val="en-US"/>
        </w:rPr>
        <w:t>tgδ</w:t>
      </w:r>
      <w:proofErr w:type="spellEnd"/>
      <w:r w:rsidR="003E3E31" w:rsidRPr="00EE1023">
        <w:rPr>
          <w:rFonts w:ascii="Times New Roman" w:hAnsi="Times New Roman" w:cs="Times New Roman"/>
          <w:bCs/>
          <w:sz w:val="28"/>
          <w:szCs w:val="28"/>
        </w:rPr>
        <w:t xml:space="preserve"> изоляции и масла</w:t>
      </w:r>
      <w:r w:rsidR="003E3E31" w:rsidRPr="00EE10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E3E31" w:rsidRPr="00EE1023">
        <w:rPr>
          <w:rFonts w:ascii="Times New Roman" w:hAnsi="Times New Roman" w:cs="Times New Roman"/>
          <w:bCs/>
          <w:sz w:val="28"/>
          <w:szCs w:val="28"/>
        </w:rPr>
        <w:t xml:space="preserve">влагосодержание, </w:t>
      </w:r>
      <w:proofErr w:type="spellStart"/>
      <w:r w:rsidR="003E3E31" w:rsidRPr="00EE1023">
        <w:rPr>
          <w:rFonts w:ascii="Times New Roman" w:hAnsi="Times New Roman" w:cs="Times New Roman"/>
          <w:bCs/>
          <w:sz w:val="28"/>
          <w:szCs w:val="28"/>
        </w:rPr>
        <w:t>хроматографический</w:t>
      </w:r>
      <w:proofErr w:type="spellEnd"/>
      <w:r w:rsidR="003E3E31" w:rsidRPr="00EE1023">
        <w:rPr>
          <w:rFonts w:ascii="Times New Roman" w:hAnsi="Times New Roman" w:cs="Times New Roman"/>
          <w:bCs/>
          <w:sz w:val="28"/>
          <w:szCs w:val="28"/>
        </w:rPr>
        <w:t xml:space="preserve"> анализ растворенных в масле газов</w:t>
      </w:r>
      <w:r w:rsidR="00737982" w:rsidRPr="00EE1023">
        <w:rPr>
          <w:rFonts w:ascii="Times New Roman" w:hAnsi="Times New Roman" w:cs="Times New Roman"/>
          <w:bCs/>
          <w:sz w:val="28"/>
          <w:szCs w:val="28"/>
        </w:rPr>
        <w:t>, кислотное число масла</w:t>
      </w:r>
      <w:r w:rsidR="003E3E31" w:rsidRPr="00EE10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3E31" w:rsidRPr="000E4007" w:rsidRDefault="003E3E31" w:rsidP="00932CF7">
      <w:pPr>
        <w:pStyle w:val="a3"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сравнении значений характеристик </w:t>
      </w:r>
      <w:r w:rsidRPr="000E400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 и </w:t>
      </w:r>
      <w:proofErr w:type="spellStart"/>
      <w:r w:rsidRPr="000E4007">
        <w:rPr>
          <w:rFonts w:ascii="Times New Roman" w:hAnsi="Times New Roman" w:cs="Times New Roman"/>
          <w:bCs/>
          <w:sz w:val="28"/>
          <w:szCs w:val="28"/>
          <w:lang w:val="en-US"/>
        </w:rPr>
        <w:t>tgδ</w:t>
      </w:r>
      <w:proofErr w:type="spellEnd"/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023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изоляции они</w:t>
      </w:r>
      <w:r w:rsidRPr="000E4007">
        <w:rPr>
          <w:rFonts w:ascii="Times New Roman" w:hAnsi="Times New Roman" w:cs="Times New Roman"/>
          <w:bCs/>
          <w:sz w:val="28"/>
          <w:szCs w:val="28"/>
        </w:rPr>
        <w:t xml:space="preserve"> должны быть приведены к одной температуре согласно п.3.6.15 ПТЭЭП. (табл.3А,4А)</w:t>
      </w:r>
    </w:p>
    <w:p w:rsidR="003E3E31" w:rsidRPr="000E4007" w:rsidRDefault="003E3E31" w:rsidP="00932CF7">
      <w:pPr>
        <w:pStyle w:val="a3"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ресурса </w:t>
      </w:r>
      <w:r w:rsidR="00BC074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оборудования по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результатам многолетних испытаний создавать линию </w:t>
      </w:r>
      <w:r w:rsidR="00BC074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тренда до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пересечения с предельно-допустимыми значениями при данной температуре для данного вида оборудования </w:t>
      </w:r>
      <w:r w:rsidR="0073798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график1)</w:t>
      </w:r>
    </w:p>
    <w:p w:rsidR="003E3E31" w:rsidRPr="000E4007" w:rsidRDefault="003E3E31" w:rsidP="00932CF7">
      <w:pPr>
        <w:pStyle w:val="a3"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BC074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маслонаполненного оборудования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определение фурановых производных.</w:t>
      </w:r>
    </w:p>
    <w:p w:rsidR="003E3E31" w:rsidRPr="000E4007" w:rsidRDefault="003E3E31" w:rsidP="00932CF7">
      <w:pPr>
        <w:pStyle w:val="a3"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При определении реальных значений сопротивления изоляции полезно соотношение</w:t>
      </w:r>
    </w:p>
    <w:p w:rsidR="003E3E31" w:rsidRPr="000E4007" w:rsidRDefault="003E3E31" w:rsidP="00932CF7">
      <w:pPr>
        <w:pStyle w:val="a3"/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400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из *</w:t>
      </w:r>
      <w:r w:rsidRPr="000E4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2507" w:rsidRPr="000E4007">
        <w:rPr>
          <w:rFonts w:ascii="Times New Roman" w:hAnsi="Times New Roman" w:cs="Times New Roman"/>
          <w:bCs/>
          <w:sz w:val="28"/>
          <w:szCs w:val="28"/>
          <w:lang w:val="en-US"/>
        </w:rPr>
        <w:t>tgδ</w:t>
      </w:r>
      <w:proofErr w:type="spellEnd"/>
      <w:r w:rsidR="00132507" w:rsidRPr="000E4007">
        <w:rPr>
          <w:rFonts w:ascii="Times New Roman" w:hAnsi="Times New Roman" w:cs="Times New Roman"/>
          <w:bCs/>
          <w:sz w:val="28"/>
          <w:szCs w:val="28"/>
        </w:rPr>
        <w:t xml:space="preserve"> масла</w:t>
      </w:r>
      <w:r w:rsidR="0013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007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0E4007">
        <w:rPr>
          <w:rFonts w:ascii="Times New Roman" w:hAnsi="Times New Roman" w:cs="Times New Roman"/>
          <w:bCs/>
          <w:sz w:val="28"/>
          <w:szCs w:val="28"/>
          <w:lang w:val="en-US"/>
        </w:rPr>
        <w:t>const</w:t>
      </w:r>
      <w:proofErr w:type="spellEnd"/>
      <w:r w:rsidRPr="000E4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023" w:rsidRPr="000E4007">
        <w:rPr>
          <w:rFonts w:ascii="Times New Roman" w:hAnsi="Times New Roman" w:cs="Times New Roman"/>
          <w:bCs/>
          <w:sz w:val="28"/>
          <w:szCs w:val="28"/>
        </w:rPr>
        <w:t>(формула</w:t>
      </w:r>
      <w:r w:rsidRPr="000E4007">
        <w:rPr>
          <w:rFonts w:ascii="Times New Roman" w:hAnsi="Times New Roman" w:cs="Times New Roman"/>
          <w:bCs/>
          <w:sz w:val="28"/>
          <w:szCs w:val="28"/>
        </w:rPr>
        <w:t xml:space="preserve"> справедлива для оборудования не подвергавшемуся ремонту с заменой изоляции или масла).</w:t>
      </w:r>
    </w:p>
    <w:p w:rsidR="003E3E31" w:rsidRPr="000E4007" w:rsidRDefault="003E3E31" w:rsidP="00932CF7">
      <w:pPr>
        <w:pStyle w:val="a3"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Качественные оценки состояния оборудования по результатам замеров характери</w:t>
      </w:r>
      <w:r w:rsidR="00BC0740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 </w:t>
      </w:r>
      <w:r w:rsidR="000624B1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изоляции приведены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табл.5,6.</w:t>
      </w:r>
    </w:p>
    <w:p w:rsidR="003E3E31" w:rsidRPr="000E4007" w:rsidRDefault="003E3E31" w:rsidP="00932CF7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1.5 Наименьшие допустимые сопротивления изоляции </w:t>
      </w:r>
      <w:r w:rsidRPr="000E4007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R</w:t>
      </w:r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60 и</w:t>
      </w:r>
      <w:r w:rsidRPr="000E40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4007">
        <w:rPr>
          <w:rFonts w:ascii="Times New Roman" w:hAnsi="Times New Roman" w:cs="Times New Roman"/>
          <w:bCs/>
          <w:sz w:val="28"/>
          <w:szCs w:val="28"/>
          <w:lang w:val="en-US"/>
        </w:rPr>
        <w:t>tgδ</w:t>
      </w:r>
      <w:proofErr w:type="spellEnd"/>
      <w:r w:rsidRPr="000E40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24B1" w:rsidRPr="000E4007">
        <w:rPr>
          <w:rFonts w:ascii="Times New Roman" w:hAnsi="Times New Roman" w:cs="Times New Roman"/>
          <w:bCs/>
          <w:sz w:val="28"/>
          <w:szCs w:val="28"/>
        </w:rPr>
        <w:t>%</w:t>
      </w:r>
      <w:r w:rsidR="000624B1"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обмоток</w:t>
      </w:r>
      <w:r w:rsidRPr="000E4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трансформаторов и электродвигателей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табл.2,3,</w:t>
      </w:r>
      <w:proofErr w:type="gramStart"/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4  для</w:t>
      </w:r>
      <w:proofErr w:type="gramEnd"/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остального оборудования и        аппаратов – в Приложении 3.1 ПТЭЭП.</w:t>
      </w:r>
    </w:p>
    <w:p w:rsidR="003E3E31" w:rsidRPr="000E4007" w:rsidRDefault="003E3E31" w:rsidP="00932CF7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1.6 При классификации технического состояния:</w:t>
      </w:r>
    </w:p>
    <w:p w:rsidR="003E3E31" w:rsidRPr="000E4007" w:rsidRDefault="003E3E31" w:rsidP="00932CF7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- пр</w:t>
      </w:r>
      <w:r w:rsidR="00132507">
        <w:rPr>
          <w:rFonts w:ascii="Times New Roman" w:eastAsia="Calibri" w:hAnsi="Times New Roman" w:cs="Times New Roman"/>
          <w:sz w:val="28"/>
          <w:szCs w:val="28"/>
          <w:lang w:eastAsia="en-US"/>
        </w:rPr>
        <w:t>и отклонении одного параметра (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примеру сопротивления изоляции) следует </w:t>
      </w:r>
      <w:r w:rsidR="00132507"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классификация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соответствует Табл.5,6;</w:t>
      </w:r>
    </w:p>
    <w:p w:rsidR="003E3E31" w:rsidRPr="000E4007" w:rsidRDefault="003E3E31" w:rsidP="00932C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отклонении двух и более параметров (к примеру сопротивления изоляции -     </w:t>
      </w:r>
    </w:p>
    <w:p w:rsidR="003E3E31" w:rsidRPr="000E4007" w:rsidRDefault="003E3E31" w:rsidP="00932C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E4007">
        <w:rPr>
          <w:rFonts w:ascii="Times New Roman" w:hAnsi="Times New Roman" w:cs="Times New Roman"/>
          <w:sz w:val="28"/>
          <w:szCs w:val="28"/>
        </w:rPr>
        <w:t xml:space="preserve">«НОРМА с отклонениями» 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E40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E40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tg</w:t>
      </w:r>
      <w:proofErr w:type="spellEnd"/>
      <w:r w:rsidRPr="000E40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E4007">
        <w:rPr>
          <w:rFonts w:ascii="Times New Roman" w:eastAsiaTheme="minorHAnsi" w:hAnsi="Times New Roman" w:cs="Times New Roman"/>
          <w:sz w:val="28"/>
          <w:szCs w:val="28"/>
          <w:lang w:eastAsia="en-US"/>
        </w:rPr>
        <w:t>δ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32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4007">
        <w:rPr>
          <w:rFonts w:ascii="Times New Roman" w:hAnsi="Times New Roman" w:cs="Times New Roman"/>
          <w:sz w:val="28"/>
          <w:szCs w:val="28"/>
        </w:rPr>
        <w:t xml:space="preserve">«НОРМА с отклонениями») </w:t>
      </w:r>
      <w:r w:rsidRPr="000E4007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принимать</w:t>
      </w:r>
    </w:p>
    <w:p w:rsidR="003E3E31" w:rsidRDefault="003E3E31" w:rsidP="00932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               «УХУДШЕННОЕ»</w:t>
      </w:r>
    </w:p>
    <w:p w:rsidR="003E3E31" w:rsidRPr="000E4007" w:rsidRDefault="003E3E31" w:rsidP="003E3E31">
      <w:pPr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2238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>Определение технического состояния оборудования по результатам наработки на отказ</w:t>
      </w:r>
      <w:r w:rsidR="006C60DF">
        <w:rPr>
          <w:rFonts w:ascii="Times New Roman" w:hAnsi="Times New Roman" w:cs="Times New Roman"/>
          <w:b/>
          <w:sz w:val="28"/>
          <w:szCs w:val="28"/>
        </w:rPr>
        <w:t xml:space="preserve"> (кратко)</w:t>
      </w:r>
    </w:p>
    <w:p w:rsidR="003E3E31" w:rsidRPr="000E4007" w:rsidRDefault="003E3E31" w:rsidP="003E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D345B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Расчет показателей надежности </w:t>
      </w:r>
      <w:r w:rsidR="000624B1" w:rsidRPr="000E4007">
        <w:rPr>
          <w:rFonts w:ascii="Times New Roman" w:hAnsi="Times New Roman" w:cs="Times New Roman"/>
          <w:sz w:val="28"/>
          <w:szCs w:val="28"/>
        </w:rPr>
        <w:t>электродвигателей и</w:t>
      </w:r>
      <w:r w:rsidRPr="000E4007">
        <w:rPr>
          <w:rFonts w:ascii="Times New Roman" w:hAnsi="Times New Roman" w:cs="Times New Roman"/>
          <w:sz w:val="28"/>
          <w:szCs w:val="28"/>
        </w:rPr>
        <w:t xml:space="preserve"> определение периодичности проведения диагностического </w:t>
      </w:r>
      <w:r w:rsidR="000624B1" w:rsidRPr="000E4007">
        <w:rPr>
          <w:rFonts w:ascii="Times New Roman" w:hAnsi="Times New Roman" w:cs="Times New Roman"/>
          <w:sz w:val="28"/>
          <w:szCs w:val="28"/>
        </w:rPr>
        <w:t>контроля по</w:t>
      </w:r>
      <w:r w:rsidRPr="000E4007">
        <w:rPr>
          <w:rFonts w:ascii="Times New Roman" w:hAnsi="Times New Roman" w:cs="Times New Roman"/>
          <w:sz w:val="28"/>
          <w:szCs w:val="28"/>
        </w:rPr>
        <w:t xml:space="preserve"> показателям надежности производится для электродвигателей, выработавших срок </w:t>
      </w:r>
      <w:r w:rsidR="000624B1" w:rsidRPr="000E4007">
        <w:rPr>
          <w:rFonts w:ascii="Times New Roman" w:hAnsi="Times New Roman" w:cs="Times New Roman"/>
          <w:sz w:val="28"/>
          <w:szCs w:val="28"/>
        </w:rPr>
        <w:t>или ресурс</w:t>
      </w:r>
      <w:r w:rsidRPr="000E4007">
        <w:rPr>
          <w:rFonts w:ascii="Times New Roman" w:hAnsi="Times New Roman" w:cs="Times New Roman"/>
          <w:sz w:val="28"/>
          <w:szCs w:val="28"/>
        </w:rPr>
        <w:t xml:space="preserve"> (количество часов, лет, циклов) эксплуатации, </w:t>
      </w:r>
      <w:r w:rsidR="00D200A9" w:rsidRPr="000E4007">
        <w:rPr>
          <w:rFonts w:ascii="Times New Roman" w:hAnsi="Times New Roman" w:cs="Times New Roman"/>
          <w:sz w:val="28"/>
          <w:szCs w:val="28"/>
        </w:rPr>
        <w:t>установленных заводом</w:t>
      </w:r>
      <w:r w:rsidRPr="000E4007">
        <w:rPr>
          <w:rFonts w:ascii="Times New Roman" w:hAnsi="Times New Roman" w:cs="Times New Roman"/>
          <w:sz w:val="28"/>
          <w:szCs w:val="28"/>
        </w:rPr>
        <w:t>-</w:t>
      </w:r>
      <w:r w:rsidRPr="000E4007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изготовителем, а также электродвигателей, имеющих отказы в пределах установленного </w:t>
      </w:r>
      <w:r w:rsidR="00D200A9" w:rsidRPr="000E4007">
        <w:rPr>
          <w:rFonts w:ascii="Times New Roman" w:hAnsi="Times New Roman" w:cs="Times New Roman"/>
          <w:sz w:val="28"/>
          <w:szCs w:val="28"/>
        </w:rPr>
        <w:t>срока службы</w:t>
      </w:r>
      <w:r w:rsidRPr="000E4007">
        <w:rPr>
          <w:rFonts w:ascii="Times New Roman" w:hAnsi="Times New Roman" w:cs="Times New Roman"/>
          <w:iCs/>
          <w:sz w:val="28"/>
          <w:szCs w:val="28"/>
        </w:rPr>
        <w:t>.</w:t>
      </w:r>
      <w:r w:rsidRPr="000E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31" w:rsidRPr="000E4007" w:rsidRDefault="003E3E31" w:rsidP="00D345BE">
      <w:pPr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В качестве исходных данных для оценки показателей надежности используются данные по наработке, числу отказов (капитальных ремонтов) и числу </w:t>
      </w:r>
      <w:r w:rsidR="000624B1" w:rsidRPr="000E4007">
        <w:rPr>
          <w:rFonts w:ascii="Times New Roman" w:hAnsi="Times New Roman" w:cs="Times New Roman"/>
          <w:sz w:val="28"/>
          <w:szCs w:val="28"/>
        </w:rPr>
        <w:t>пусков ЭД</w:t>
      </w:r>
      <w:r w:rsidRPr="000E4007">
        <w:rPr>
          <w:rFonts w:ascii="Times New Roman" w:hAnsi="Times New Roman" w:cs="Times New Roman"/>
          <w:sz w:val="28"/>
          <w:szCs w:val="28"/>
        </w:rPr>
        <w:t>, представленных в приложении к техническому заданию</w:t>
      </w:r>
      <w:r w:rsidR="00D345BE">
        <w:rPr>
          <w:rFonts w:ascii="Times New Roman" w:hAnsi="Times New Roman" w:cs="Times New Roman"/>
          <w:sz w:val="28"/>
          <w:szCs w:val="28"/>
        </w:rPr>
        <w:t xml:space="preserve"> </w:t>
      </w:r>
      <w:r w:rsidRPr="000E4007">
        <w:rPr>
          <w:rFonts w:ascii="Times New Roman" w:hAnsi="Times New Roman" w:cs="Times New Roman"/>
          <w:sz w:val="28"/>
          <w:szCs w:val="28"/>
        </w:rPr>
        <w:t>(табл</w:t>
      </w:r>
      <w:r w:rsidR="00D345BE">
        <w:rPr>
          <w:rFonts w:ascii="Times New Roman" w:hAnsi="Times New Roman" w:cs="Times New Roman"/>
          <w:sz w:val="28"/>
          <w:szCs w:val="28"/>
        </w:rPr>
        <w:t>.</w:t>
      </w:r>
      <w:r w:rsidRPr="000E4007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3E3E31" w:rsidRDefault="003E3E31" w:rsidP="003E3E31">
      <w:pPr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Таблица 7 Исходные данные</w:t>
      </w:r>
    </w:p>
    <w:p w:rsidR="00297364" w:rsidRPr="000E4007" w:rsidRDefault="00297364" w:rsidP="003E3E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59"/>
        <w:gridCol w:w="659"/>
        <w:gridCol w:w="1017"/>
        <w:gridCol w:w="1088"/>
      </w:tblGrid>
      <w:tr w:rsidR="003E3E31" w:rsidRPr="000E4007" w:rsidTr="00D345BE">
        <w:trPr>
          <w:trHeight w:val="675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5BE">
              <w:rPr>
                <w:rFonts w:ascii="Times New Roman" w:hAnsi="Times New Roman" w:cs="Times New Roman"/>
              </w:rPr>
              <w:t>обьект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Технолог. №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Зав.№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D345BE">
              <w:rPr>
                <w:rFonts w:ascii="Times New Roman" w:hAnsi="Times New Roman" w:cs="Times New Roman"/>
              </w:rPr>
              <w:t>эд</w:t>
            </w:r>
            <w:proofErr w:type="spellEnd"/>
            <w:r w:rsidRPr="00D345BE">
              <w:rPr>
                <w:rFonts w:ascii="Times New Roman" w:hAnsi="Times New Roman" w:cs="Times New Roman"/>
              </w:rPr>
              <w:t>. двигателя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5BE">
              <w:rPr>
                <w:rFonts w:ascii="Times New Roman" w:hAnsi="Times New Roman" w:cs="Times New Roman"/>
              </w:rPr>
              <w:t>Рн</w:t>
            </w:r>
            <w:proofErr w:type="spellEnd"/>
            <w:r w:rsidRPr="00D345BE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5BE">
              <w:rPr>
                <w:rFonts w:ascii="Times New Roman" w:hAnsi="Times New Roman" w:cs="Times New Roman"/>
              </w:rPr>
              <w:t>Uн</w:t>
            </w:r>
            <w:proofErr w:type="spellEnd"/>
            <w:r w:rsidRPr="00D345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45BE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Общая наработка, час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 xml:space="preserve">Количество кап. рем-в за весь период </w:t>
            </w:r>
            <w:proofErr w:type="spellStart"/>
            <w:r w:rsidRPr="00D345BE">
              <w:rPr>
                <w:rFonts w:ascii="Times New Roman" w:hAnsi="Times New Roman" w:cs="Times New Roman"/>
              </w:rPr>
              <w:t>эксп</w:t>
            </w:r>
            <w:proofErr w:type="spellEnd"/>
            <w:r w:rsidRPr="00D345BE">
              <w:rPr>
                <w:rFonts w:ascii="Times New Roman" w:hAnsi="Times New Roman" w:cs="Times New Roman"/>
              </w:rPr>
              <w:t>-и, раз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 xml:space="preserve">Дата последнего </w:t>
            </w:r>
            <w:proofErr w:type="spellStart"/>
            <w:r w:rsidRPr="00D345BE">
              <w:rPr>
                <w:rFonts w:ascii="Times New Roman" w:hAnsi="Times New Roman" w:cs="Times New Roman"/>
              </w:rPr>
              <w:t>кап.ремонта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 xml:space="preserve">Наработка после послед. </w:t>
            </w:r>
            <w:proofErr w:type="spellStart"/>
            <w:r w:rsidRPr="00D345BE">
              <w:rPr>
                <w:rFonts w:ascii="Times New Roman" w:hAnsi="Times New Roman" w:cs="Times New Roman"/>
              </w:rPr>
              <w:t>кап.рем</w:t>
            </w:r>
            <w:proofErr w:type="spellEnd"/>
            <w:r w:rsidRPr="00D345BE">
              <w:rPr>
                <w:rFonts w:ascii="Times New Roman" w:hAnsi="Times New Roman" w:cs="Times New Roman"/>
              </w:rPr>
              <w:t>., час</w:t>
            </w: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 xml:space="preserve">Количество пусков за период эксплуатации </w:t>
            </w:r>
          </w:p>
        </w:tc>
      </w:tr>
      <w:tr w:rsidR="003E3E31" w:rsidRPr="000E4007" w:rsidTr="00D345BE">
        <w:trPr>
          <w:trHeight w:val="1575"/>
        </w:trPr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1" w:rsidRPr="00D345BE" w:rsidRDefault="003E3E31" w:rsidP="004D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Кол-во пусков, раз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E31" w:rsidRPr="00D345BE" w:rsidRDefault="003E3E31" w:rsidP="004D65CC">
            <w:pPr>
              <w:jc w:val="center"/>
              <w:rPr>
                <w:rFonts w:ascii="Times New Roman" w:hAnsi="Times New Roman" w:cs="Times New Roman"/>
              </w:rPr>
            </w:pPr>
            <w:r w:rsidRPr="00D345BE">
              <w:rPr>
                <w:rFonts w:ascii="Times New Roman" w:hAnsi="Times New Roman" w:cs="Times New Roman"/>
              </w:rPr>
              <w:t>За период,                 год-год</w:t>
            </w:r>
          </w:p>
        </w:tc>
      </w:tr>
    </w:tbl>
    <w:p w:rsidR="003E3E31" w:rsidRPr="000E4007" w:rsidRDefault="003E3E31" w:rsidP="003E3E31">
      <w:pPr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3E3E31">
      <w:pPr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3E3E31">
      <w:pPr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Время продления работы электродвигателя с учетом наработки на отказ определяют по следующей зависимости:</w:t>
      </w:r>
    </w:p>
    <w:p w:rsidR="003E3E31" w:rsidRPr="000E4007" w:rsidRDefault="003E3E31" w:rsidP="003E3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3E3E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4007">
        <w:rPr>
          <w:rFonts w:ascii="Times New Roman" w:hAnsi="Times New Roman" w:cs="Times New Roman"/>
          <w:b/>
          <w:color w:val="000000"/>
          <w:sz w:val="28"/>
          <w:szCs w:val="28"/>
        </w:rPr>
        <w:t>tτ</w:t>
      </w:r>
      <w:proofErr w:type="spellEnd"/>
      <w:r w:rsidRPr="000E4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=0,9* T*</w:t>
      </w:r>
      <w:proofErr w:type="spellStart"/>
      <w:r w:rsidRPr="000E4007">
        <w:rPr>
          <w:rFonts w:ascii="Times New Roman" w:hAnsi="Times New Roman" w:cs="Times New Roman"/>
          <w:b/>
          <w:color w:val="000000"/>
          <w:sz w:val="28"/>
          <w:szCs w:val="28"/>
        </w:rPr>
        <w:t>Кфп</w:t>
      </w:r>
      <w:proofErr w:type="spellEnd"/>
      <w:r w:rsidRPr="000E4007">
        <w:rPr>
          <w:rFonts w:ascii="Times New Roman" w:hAnsi="Times New Roman" w:cs="Times New Roman"/>
          <w:b/>
          <w:color w:val="000000"/>
          <w:sz w:val="28"/>
          <w:szCs w:val="28"/>
        </w:rPr>
        <w:t>*a,</w:t>
      </w:r>
    </w:p>
    <w:p w:rsidR="003E3E31" w:rsidRPr="000E4007" w:rsidRDefault="003E3E31" w:rsidP="003E3E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31" w:rsidRPr="000E4007" w:rsidRDefault="003E3E31" w:rsidP="00D345B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где 0,9 – коэффициент, учитывающий предупредительный характер восстановительных работ (получен, исходя их максимального использования ресурса узлов и </w:t>
      </w:r>
      <w:r w:rsidR="000624B1" w:rsidRPr="000E4007">
        <w:rPr>
          <w:rFonts w:ascii="Times New Roman" w:hAnsi="Times New Roman" w:cs="Times New Roman"/>
          <w:sz w:val="28"/>
          <w:szCs w:val="28"/>
        </w:rPr>
        <w:t>деталей)</w:t>
      </w:r>
      <w:r w:rsidRPr="000E4007">
        <w:rPr>
          <w:rFonts w:ascii="Times New Roman" w:hAnsi="Times New Roman" w:cs="Times New Roman"/>
          <w:sz w:val="28"/>
          <w:szCs w:val="28"/>
        </w:rPr>
        <w:t xml:space="preserve">; Т– средняя наработка на отказ электродвигателя; </w:t>
      </w:r>
      <w:proofErr w:type="spellStart"/>
      <w:r w:rsidRPr="000E4007">
        <w:rPr>
          <w:rFonts w:ascii="Times New Roman" w:hAnsi="Times New Roman" w:cs="Times New Roman"/>
          <w:sz w:val="28"/>
          <w:szCs w:val="28"/>
        </w:rPr>
        <w:t>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ф.п</w:t>
      </w:r>
      <w:proofErr w:type="spellEnd"/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E4007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фактическое количество </w:t>
      </w:r>
      <w:r w:rsidR="000624B1" w:rsidRPr="000E4007">
        <w:rPr>
          <w:rFonts w:ascii="Times New Roman" w:hAnsi="Times New Roman" w:cs="Times New Roman"/>
          <w:sz w:val="28"/>
          <w:szCs w:val="28"/>
        </w:rPr>
        <w:t>пусков; а</w:t>
      </w:r>
      <w:r w:rsidRPr="000E4007">
        <w:rPr>
          <w:rFonts w:ascii="Times New Roman" w:hAnsi="Times New Roman" w:cs="Times New Roman"/>
          <w:sz w:val="28"/>
          <w:szCs w:val="28"/>
        </w:rPr>
        <w:t xml:space="preserve"> – коэффициент наработки.</w:t>
      </w:r>
    </w:p>
    <w:p w:rsidR="003E3E31" w:rsidRPr="000E4007" w:rsidRDefault="003E3E31" w:rsidP="003E3E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В качестве показателя для оценки степени влияния частоты пусков на надежность работы электродвигателей принимается коэффициент влияния пусков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ФП</w:t>
      </w:r>
      <w:r w:rsidRPr="000E4007">
        <w:rPr>
          <w:rFonts w:ascii="Times New Roman" w:hAnsi="Times New Roman" w:cs="Times New Roman"/>
          <w:sz w:val="28"/>
          <w:szCs w:val="28"/>
        </w:rPr>
        <w:t>. Он определяется через коэффициент относительной частоты пусков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007">
        <w:rPr>
          <w:rFonts w:ascii="Times New Roman" w:hAnsi="Times New Roman" w:cs="Times New Roman"/>
          <w:sz w:val="28"/>
          <w:szCs w:val="28"/>
        </w:rPr>
        <w:t>, величина которого равна среднему числу пусков за определенное время. Для электродвигателей коэффициент пуска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007">
        <w:rPr>
          <w:rFonts w:ascii="Times New Roman" w:hAnsi="Times New Roman" w:cs="Times New Roman"/>
          <w:sz w:val="28"/>
          <w:szCs w:val="28"/>
        </w:rPr>
        <w:t xml:space="preserve"> равен среднему числу пусков за 1000 часов работы</w:t>
      </w:r>
    </w:p>
    <w:p w:rsidR="003E3E31" w:rsidRPr="000E4007" w:rsidRDefault="003E3E31" w:rsidP="003E3E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3E3E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007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0E4007">
        <w:rPr>
          <w:rFonts w:ascii="Times New Roman" w:hAnsi="Times New Roman" w:cs="Times New Roman"/>
          <w:b/>
          <w:sz w:val="28"/>
          <w:szCs w:val="28"/>
        </w:rPr>
        <w:t xml:space="preserve"> = П*1000 / </w:t>
      </w:r>
      <w:proofErr w:type="spellStart"/>
      <w:r w:rsidRPr="000E4007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0E4007">
        <w:rPr>
          <w:rFonts w:ascii="Times New Roman" w:hAnsi="Times New Roman" w:cs="Times New Roman"/>
          <w:sz w:val="28"/>
          <w:szCs w:val="28"/>
        </w:rPr>
        <w:t xml:space="preserve">    </w:t>
      </w:r>
      <w:r w:rsidRPr="000E400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E4007">
        <w:rPr>
          <w:rFonts w:ascii="Times New Roman" w:hAnsi="Times New Roman" w:cs="Times New Roman"/>
          <w:sz w:val="28"/>
          <w:szCs w:val="28"/>
        </w:rPr>
        <w:tab/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3E3E31" w:rsidRPr="000E4007" w:rsidRDefault="003E3E31" w:rsidP="003E3E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где П – суммарное число пусков за период наблюдений </w:t>
      </w:r>
      <w:r w:rsidRPr="000E4007">
        <w:rPr>
          <w:rFonts w:ascii="Times New Roman" w:hAnsi="Times New Roman" w:cs="Times New Roman"/>
          <w:sz w:val="28"/>
          <w:szCs w:val="28"/>
        </w:rPr>
        <w:sym w:font="Symbol" w:char="0074"/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E40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4007">
        <w:rPr>
          <w:rFonts w:ascii="Times New Roman" w:hAnsi="Times New Roman" w:cs="Times New Roman"/>
          <w:sz w:val="28"/>
          <w:szCs w:val="28"/>
        </w:rPr>
        <w:t>Т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E4007">
        <w:rPr>
          <w:rFonts w:ascii="Times New Roman" w:hAnsi="Times New Roman" w:cs="Times New Roman"/>
          <w:sz w:val="28"/>
          <w:szCs w:val="28"/>
        </w:rPr>
        <w:t xml:space="preserve"> – суммарное время работы в часах (наработки) за период наблюдений </w:t>
      </w:r>
      <w:r w:rsidRPr="000E4007">
        <w:rPr>
          <w:rFonts w:ascii="Times New Roman" w:hAnsi="Times New Roman" w:cs="Times New Roman"/>
          <w:sz w:val="28"/>
          <w:szCs w:val="28"/>
        </w:rPr>
        <w:sym w:font="Symbol" w:char="0074"/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E4007">
        <w:rPr>
          <w:rFonts w:ascii="Times New Roman" w:hAnsi="Times New Roman" w:cs="Times New Roman"/>
          <w:sz w:val="28"/>
          <w:szCs w:val="28"/>
        </w:rPr>
        <w:t>.</w:t>
      </w:r>
    </w:p>
    <w:p w:rsidR="003E3E31" w:rsidRPr="000E4007" w:rsidRDefault="003E3E31" w:rsidP="003E3E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Коэффициент влияния пусков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ФП.</w:t>
      </w:r>
      <w:r w:rsidRPr="000E4007">
        <w:rPr>
          <w:rFonts w:ascii="Times New Roman" w:hAnsi="Times New Roman" w:cs="Times New Roman"/>
          <w:sz w:val="28"/>
          <w:szCs w:val="28"/>
        </w:rPr>
        <w:t xml:space="preserve"> в РД рекомендуется принимать равным единице, если среднее число пусков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007">
        <w:rPr>
          <w:rFonts w:ascii="Times New Roman" w:hAnsi="Times New Roman" w:cs="Times New Roman"/>
          <w:sz w:val="28"/>
          <w:szCs w:val="28"/>
        </w:rPr>
        <w:t xml:space="preserve"> за период наблюдений не превышает 20 (то есть, </w:t>
      </w:r>
      <w:proofErr w:type="gramStart"/>
      <w:r w:rsidRPr="000E4007">
        <w:rPr>
          <w:rFonts w:ascii="Times New Roman" w:hAnsi="Times New Roman" w:cs="Times New Roman"/>
          <w:sz w:val="28"/>
          <w:szCs w:val="28"/>
        </w:rPr>
        <w:t>если  среднее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 xml:space="preserve"> число пусков не превышает 20 за 1000 ч работы электродвигателя).  При </w:t>
      </w:r>
      <w:proofErr w:type="gramStart"/>
      <w:r w:rsidRPr="000E4007">
        <w:rPr>
          <w:rFonts w:ascii="Times New Roman" w:hAnsi="Times New Roman" w:cs="Times New Roman"/>
          <w:sz w:val="28"/>
          <w:szCs w:val="28"/>
        </w:rPr>
        <w:t>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0E4007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 xml:space="preserve"> 20 значение коэффициента учета пусков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 xml:space="preserve">ФП </w:t>
      </w:r>
      <w:r w:rsidRPr="000E4007">
        <w:rPr>
          <w:rFonts w:ascii="Times New Roman" w:hAnsi="Times New Roman" w:cs="Times New Roman"/>
          <w:sz w:val="28"/>
          <w:szCs w:val="28"/>
        </w:rPr>
        <w:t>определяется по выражению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ФП</w:t>
      </w:r>
      <w:r w:rsidRPr="000E4007">
        <w:rPr>
          <w:rFonts w:ascii="Times New Roman" w:hAnsi="Times New Roman" w:cs="Times New Roman"/>
          <w:sz w:val="28"/>
          <w:szCs w:val="28"/>
        </w:rPr>
        <w:t xml:space="preserve"> = 20/ К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 xml:space="preserve">П             </w:t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</w:t>
      </w:r>
      <w:r w:rsidRPr="000E40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3E31" w:rsidRPr="000E4007" w:rsidRDefault="003E3E31" w:rsidP="0022383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Определения технического состояния </w:t>
      </w:r>
      <w:r w:rsidR="00D200A9" w:rsidRPr="000E4007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Pr="000E4007">
        <w:rPr>
          <w:rFonts w:ascii="Times New Roman" w:hAnsi="Times New Roman" w:cs="Times New Roman"/>
          <w:b/>
          <w:bCs/>
          <w:sz w:val="28"/>
          <w:szCs w:val="28"/>
        </w:rPr>
        <w:t xml:space="preserve"> путем сравнения фактической и расчетной оценки параметра потока отказо</w:t>
      </w:r>
      <w:r w:rsidR="00297364">
        <w:rPr>
          <w:rFonts w:ascii="Times New Roman" w:hAnsi="Times New Roman" w:cs="Times New Roman"/>
          <w:b/>
          <w:bCs/>
          <w:sz w:val="28"/>
          <w:szCs w:val="28"/>
        </w:rPr>
        <w:t>в на основе анализа базы данных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ab/>
        <w:t xml:space="preserve">Усредненный сводный расчетный параметр потока отказов 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и усредненный расчетный коэффициент вынужденного простоя К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(р)</w:t>
      </w:r>
      <w:proofErr w:type="spellStart"/>
      <w:proofErr w:type="gramStart"/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proofErr w:type="spellEnd"/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E4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 xml:space="preserve"> соответственно определяют из выражений: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sym w:font="Symbol" w:char="F06C"/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(р) 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E400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>(р)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0E40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E4007">
        <w:rPr>
          <w:rFonts w:ascii="Times New Roman" w:hAnsi="Times New Roman" w:cs="Times New Roman"/>
          <w:b/>
          <w:sz w:val="28"/>
          <w:szCs w:val="28"/>
        </w:rPr>
        <w:t>,     К</w:t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>(р)</w:t>
      </w:r>
      <w:proofErr w:type="spellStart"/>
      <w:r w:rsidRPr="000E4007">
        <w:rPr>
          <w:rFonts w:ascii="Times New Roman" w:hAnsi="Times New Roman" w:cs="Times New Roman"/>
          <w:b/>
          <w:sz w:val="28"/>
          <w:szCs w:val="28"/>
          <w:vertAlign w:val="subscript"/>
        </w:rPr>
        <w:t>вп</w:t>
      </w:r>
      <w:proofErr w:type="spellEnd"/>
      <w:r w:rsidRPr="000E400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E4007">
        <w:rPr>
          <w:rFonts w:ascii="Times New Roman" w:hAnsi="Times New Roman" w:cs="Times New Roman"/>
          <w:b/>
          <w:sz w:val="28"/>
          <w:szCs w:val="28"/>
        </w:rPr>
        <w:sym w:font="Symbol" w:char="F044"/>
      </w:r>
      <w:r w:rsidRPr="000E4007">
        <w:rPr>
          <w:rFonts w:ascii="Times New Roman" w:hAnsi="Times New Roman" w:cs="Times New Roman"/>
          <w:b/>
          <w:sz w:val="28"/>
          <w:szCs w:val="28"/>
        </w:rPr>
        <w:t>Т</w:t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>(р)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0E40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E4007">
        <w:rPr>
          <w:rFonts w:ascii="Times New Roman" w:hAnsi="Times New Roman" w:cs="Times New Roman"/>
          <w:b/>
          <w:sz w:val="28"/>
          <w:szCs w:val="28"/>
        </w:rPr>
        <w:t>.,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Где </w:t>
      </w:r>
      <w:r w:rsidRPr="000E400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(р)  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 , </w:t>
      </w:r>
      <w:r w:rsidRPr="000E4007">
        <w:rPr>
          <w:rFonts w:ascii="Times New Roman" w:hAnsi="Times New Roman" w:cs="Times New Roman"/>
          <w:b/>
          <w:sz w:val="28"/>
          <w:szCs w:val="28"/>
        </w:rPr>
        <w:sym w:font="Symbol" w:char="F044"/>
      </w:r>
      <w:r w:rsidRPr="000E4007">
        <w:rPr>
          <w:rFonts w:ascii="Times New Roman" w:hAnsi="Times New Roman" w:cs="Times New Roman"/>
          <w:b/>
          <w:sz w:val="28"/>
          <w:szCs w:val="28"/>
        </w:rPr>
        <w:t>Т</w:t>
      </w:r>
      <w:r w:rsidRPr="000E4007">
        <w:rPr>
          <w:rFonts w:ascii="Times New Roman" w:hAnsi="Times New Roman" w:cs="Times New Roman"/>
          <w:b/>
          <w:sz w:val="28"/>
          <w:szCs w:val="28"/>
          <w:vertAlign w:val="superscript"/>
        </w:rPr>
        <w:t>(р)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4007">
        <w:rPr>
          <w:rFonts w:ascii="Times New Roman" w:hAnsi="Times New Roman" w:cs="Times New Roman"/>
          <w:sz w:val="28"/>
          <w:szCs w:val="28"/>
        </w:rPr>
        <w:t>расчетное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07">
        <w:rPr>
          <w:rFonts w:ascii="Times New Roman" w:hAnsi="Times New Roman" w:cs="Times New Roman"/>
          <w:sz w:val="28"/>
          <w:szCs w:val="28"/>
        </w:rPr>
        <w:t>количество отказов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4007">
        <w:rPr>
          <w:rFonts w:ascii="Times New Roman" w:hAnsi="Times New Roman" w:cs="Times New Roman"/>
          <w:sz w:val="28"/>
          <w:szCs w:val="28"/>
        </w:rPr>
        <w:t>и времени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07">
        <w:rPr>
          <w:rFonts w:ascii="Times New Roman" w:hAnsi="Times New Roman" w:cs="Times New Roman"/>
          <w:sz w:val="28"/>
          <w:szCs w:val="28"/>
        </w:rPr>
        <w:t>восстановления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4007">
        <w:rPr>
          <w:rFonts w:ascii="Times New Roman" w:hAnsi="Times New Roman" w:cs="Times New Roman"/>
          <w:sz w:val="28"/>
          <w:szCs w:val="28"/>
        </w:rPr>
        <w:t>за время эксплуатации</w:t>
      </w:r>
      <w:r w:rsidRPr="000E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E4007">
        <w:rPr>
          <w:rFonts w:ascii="Times New Roman" w:hAnsi="Times New Roman" w:cs="Times New Roman"/>
          <w:sz w:val="28"/>
          <w:szCs w:val="28"/>
        </w:rPr>
        <w:t>;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Эти два показателя являются основой ретроспективной оценки ТС установок.</w:t>
      </w:r>
    </w:p>
    <w:p w:rsidR="003E3E31" w:rsidRPr="000E4007" w:rsidRDefault="003E3E31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ab/>
        <w:t xml:space="preserve">Расчетные величины следует сравнить с фактически зарегистрированными величинами  </w:t>
      </w:r>
      <w:r w:rsidRPr="000E4007">
        <w:rPr>
          <w:rFonts w:ascii="Times New Roman" w:hAnsi="Times New Roman" w:cs="Times New Roman"/>
          <w:sz w:val="28"/>
          <w:szCs w:val="28"/>
        </w:rPr>
        <w:sym w:font="Symbol" w:char="F06C"/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(ф)</w:t>
      </w:r>
      <w:r w:rsidRPr="000E4007">
        <w:rPr>
          <w:rFonts w:ascii="Times New Roman" w:hAnsi="Times New Roman" w:cs="Times New Roman"/>
          <w:sz w:val="28"/>
          <w:szCs w:val="28"/>
        </w:rPr>
        <w:t>, К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(ф)</w:t>
      </w:r>
      <w:proofErr w:type="spellStart"/>
      <w:r w:rsidRPr="000E4007"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proofErr w:type="spellEnd"/>
      <w:r w:rsidRPr="000E4007">
        <w:rPr>
          <w:rFonts w:ascii="Times New Roman" w:hAnsi="Times New Roman" w:cs="Times New Roman"/>
          <w:sz w:val="28"/>
          <w:szCs w:val="28"/>
        </w:rPr>
        <w:t xml:space="preserve"> данной энергоустановки, которые находят по приведенным формулам, но вместо </w:t>
      </w:r>
      <w:r w:rsidRPr="000E4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(р)</w:t>
      </w:r>
      <w:r w:rsidRPr="000E4007">
        <w:rPr>
          <w:rFonts w:ascii="Times New Roman" w:hAnsi="Times New Roman" w:cs="Times New Roman"/>
          <w:sz w:val="28"/>
          <w:szCs w:val="28"/>
        </w:rPr>
        <w:t xml:space="preserve">, </w:t>
      </w:r>
      <w:r w:rsidRPr="000E4007">
        <w:rPr>
          <w:rFonts w:ascii="Times New Roman" w:hAnsi="Times New Roman" w:cs="Times New Roman"/>
          <w:sz w:val="28"/>
          <w:szCs w:val="28"/>
        </w:rPr>
        <w:sym w:font="Symbol" w:char="F044"/>
      </w:r>
      <w:r w:rsidRPr="000E4007">
        <w:rPr>
          <w:rFonts w:ascii="Times New Roman" w:hAnsi="Times New Roman" w:cs="Times New Roman"/>
          <w:sz w:val="28"/>
          <w:szCs w:val="28"/>
        </w:rPr>
        <w:t>Т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 xml:space="preserve">(р) </w:t>
      </w:r>
      <w:r w:rsidRPr="000E4007">
        <w:rPr>
          <w:rFonts w:ascii="Times New Roman" w:hAnsi="Times New Roman" w:cs="Times New Roman"/>
          <w:sz w:val="28"/>
          <w:szCs w:val="28"/>
        </w:rPr>
        <w:t xml:space="preserve">используют фактические данные </w:t>
      </w:r>
      <w:r w:rsidRPr="000E4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(ф)</w:t>
      </w:r>
      <w:r w:rsidRPr="000E4007">
        <w:rPr>
          <w:rFonts w:ascii="Times New Roman" w:hAnsi="Times New Roman" w:cs="Times New Roman"/>
          <w:sz w:val="28"/>
          <w:szCs w:val="28"/>
        </w:rPr>
        <w:t xml:space="preserve">, </w:t>
      </w:r>
      <w:r w:rsidRPr="000E4007">
        <w:rPr>
          <w:rFonts w:ascii="Times New Roman" w:hAnsi="Times New Roman" w:cs="Times New Roman"/>
          <w:sz w:val="28"/>
          <w:szCs w:val="28"/>
        </w:rPr>
        <w:sym w:font="Symbol" w:char="F044"/>
      </w:r>
      <w:r w:rsidRPr="000E4007">
        <w:rPr>
          <w:rFonts w:ascii="Times New Roman" w:hAnsi="Times New Roman" w:cs="Times New Roman"/>
          <w:sz w:val="28"/>
          <w:szCs w:val="28"/>
        </w:rPr>
        <w:t>Т</w:t>
      </w:r>
      <w:r w:rsidRPr="000E4007">
        <w:rPr>
          <w:rFonts w:ascii="Times New Roman" w:hAnsi="Times New Roman" w:cs="Times New Roman"/>
          <w:sz w:val="28"/>
          <w:szCs w:val="28"/>
          <w:vertAlign w:val="superscript"/>
        </w:rPr>
        <w:t>(ф)</w:t>
      </w:r>
      <w:r w:rsidRPr="000E4007">
        <w:rPr>
          <w:rFonts w:ascii="Times New Roman" w:hAnsi="Times New Roman" w:cs="Times New Roman"/>
          <w:sz w:val="28"/>
          <w:szCs w:val="28"/>
        </w:rPr>
        <w:t>. Кроме того, должны быть известны фактические средние по всей совокупности энергоустановок данного типа величины из базы данных. Сопоставление указанных величин позволяет выполнить ретроспективную оценку технического состояния.</w:t>
      </w:r>
    </w:p>
    <w:p w:rsidR="00FA4F4A" w:rsidRDefault="00FA4F4A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E3E31" w:rsidRDefault="00355C50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Таблица Параметр</w:t>
      </w:r>
      <w:r w:rsidR="003E3E31" w:rsidRPr="000E4007">
        <w:rPr>
          <w:rFonts w:ascii="Times New Roman" w:hAnsi="Times New Roman" w:cs="Times New Roman"/>
          <w:sz w:val="28"/>
          <w:szCs w:val="28"/>
        </w:rPr>
        <w:t xml:space="preserve"> потока отказов некоторых типов оборудования.</w:t>
      </w:r>
    </w:p>
    <w:p w:rsidR="00FA4F4A" w:rsidRPr="000E4007" w:rsidRDefault="00FA4F4A" w:rsidP="003E3E31">
      <w:pPr>
        <w:widowControl/>
        <w:autoSpaceDE/>
        <w:autoSpaceDN/>
        <w:adjustRightInd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79"/>
        <w:gridCol w:w="2096"/>
        <w:gridCol w:w="1886"/>
        <w:gridCol w:w="1702"/>
      </w:tblGrid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</w:t>
            </w:r>
          </w:p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Напряжение,кВ</w:t>
            </w:r>
            <w:proofErr w:type="spellEnd"/>
          </w:p>
        </w:tc>
        <w:tc>
          <w:tcPr>
            <w:tcW w:w="1985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потока отказов, </w:t>
            </w:r>
            <w:r w:rsidRPr="0029736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C"/>
            </w:r>
            <w:r w:rsidRPr="0029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1/год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Выключатели автоматические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Выключатели маломасляные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Разьединители</w:t>
            </w:r>
            <w:proofErr w:type="spellEnd"/>
            <w:r w:rsidRPr="00297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Сборные шины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77B" w:rsidRPr="0029736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7B" w:rsidRPr="00297364" w:rsidTr="004D65CC">
        <w:tc>
          <w:tcPr>
            <w:tcW w:w="3936" w:type="dxa"/>
          </w:tcPr>
          <w:p w:rsidR="005F577B" w:rsidRPr="00297364" w:rsidRDefault="005F577B" w:rsidP="005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Трансформаторы до 2,5 МВА </w:t>
            </w:r>
          </w:p>
        </w:tc>
        <w:tc>
          <w:tcPr>
            <w:tcW w:w="1842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7B" w:rsidRPr="00297364" w:rsidTr="004D65CC">
        <w:tc>
          <w:tcPr>
            <w:tcW w:w="3936" w:type="dxa"/>
          </w:tcPr>
          <w:p w:rsidR="005F577B" w:rsidRPr="00297364" w:rsidRDefault="005F577B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Асинхронные электродвигатели</w:t>
            </w:r>
          </w:p>
        </w:tc>
        <w:tc>
          <w:tcPr>
            <w:tcW w:w="1842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7B" w:rsidRPr="00297364" w:rsidTr="004D65CC">
        <w:tc>
          <w:tcPr>
            <w:tcW w:w="3936" w:type="dxa"/>
          </w:tcPr>
          <w:p w:rsidR="005F577B" w:rsidRPr="00297364" w:rsidRDefault="005F577B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-//-    200-2000 кВт</w:t>
            </w:r>
          </w:p>
        </w:tc>
        <w:tc>
          <w:tcPr>
            <w:tcW w:w="1842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</w:tcPr>
          <w:p w:rsidR="005F577B" w:rsidRPr="00297364" w:rsidRDefault="005F577B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7B" w:rsidRPr="00297364" w:rsidTr="005F577B">
        <w:tc>
          <w:tcPr>
            <w:tcW w:w="3936" w:type="dxa"/>
          </w:tcPr>
          <w:p w:rsidR="005F577B" w:rsidRPr="00297364" w:rsidRDefault="005F577B" w:rsidP="005F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-//-    более 2000 кВт</w:t>
            </w:r>
          </w:p>
        </w:tc>
        <w:tc>
          <w:tcPr>
            <w:tcW w:w="1842" w:type="dxa"/>
          </w:tcPr>
          <w:p w:rsidR="005F577B" w:rsidRPr="00297364" w:rsidRDefault="005F577B" w:rsidP="005F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985" w:type="dxa"/>
          </w:tcPr>
          <w:p w:rsidR="005F577B" w:rsidRPr="00297364" w:rsidRDefault="005F577B" w:rsidP="005F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5F577B" w:rsidRPr="00297364" w:rsidRDefault="005F577B" w:rsidP="005F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C"/>
            </w:r>
            <w:r w:rsidRPr="0029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100 км/год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Воздушные линии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Кабельные линии</w:t>
            </w: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31" w:rsidRPr="00297364" w:rsidTr="004D65CC">
        <w:tc>
          <w:tcPr>
            <w:tcW w:w="3936" w:type="dxa"/>
          </w:tcPr>
          <w:p w:rsidR="003E3E31" w:rsidRPr="00297364" w:rsidRDefault="003E3E31" w:rsidP="004D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6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5" w:type="dxa"/>
          </w:tcPr>
          <w:p w:rsidR="003E3E31" w:rsidRPr="00297364" w:rsidRDefault="003E3E31" w:rsidP="004D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E31" w:rsidRPr="000E4007" w:rsidRDefault="003E3E31" w:rsidP="003E3E31">
      <w:pPr>
        <w:rPr>
          <w:rFonts w:ascii="Times New Roman" w:hAnsi="Times New Roman" w:cs="Times New Roman"/>
          <w:sz w:val="28"/>
          <w:szCs w:val="28"/>
        </w:rPr>
      </w:pPr>
    </w:p>
    <w:p w:rsidR="002F3782" w:rsidRPr="000E4007" w:rsidRDefault="002F3782" w:rsidP="002F3782">
      <w:pPr>
        <w:rPr>
          <w:rFonts w:ascii="Times New Roman" w:hAnsi="Times New Roman" w:cs="Times New Roman"/>
          <w:sz w:val="28"/>
          <w:szCs w:val="28"/>
        </w:rPr>
      </w:pPr>
    </w:p>
    <w:p w:rsidR="0082775A" w:rsidRPr="000E4007" w:rsidRDefault="0082775A" w:rsidP="00297364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58EF" w:rsidRPr="000E4007" w:rsidRDefault="00BF6E6A" w:rsidP="0082775A">
      <w:pPr>
        <w:pStyle w:val="1"/>
        <w:jc w:val="right"/>
      </w:pPr>
      <w:bookmarkStart w:id="5" w:name="_Toc442955023"/>
      <w:r w:rsidRPr="000E4007">
        <w:lastRenderedPageBreak/>
        <w:t>Приложение 4.</w:t>
      </w:r>
      <w:bookmarkEnd w:id="5"/>
      <w:r w:rsidR="001958EF" w:rsidRPr="000E4007">
        <w:t xml:space="preserve"> </w:t>
      </w:r>
    </w:p>
    <w:p w:rsidR="002218A0" w:rsidRPr="000E4007" w:rsidRDefault="001958EF" w:rsidP="002218A0">
      <w:pPr>
        <w:widowControl/>
        <w:overflowPunct w:val="0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F6E6A" w:rsidRPr="000E4007">
        <w:rPr>
          <w:rFonts w:ascii="Times New Roman" w:hAnsi="Times New Roman" w:cs="Times New Roman"/>
          <w:b/>
          <w:sz w:val="28"/>
          <w:szCs w:val="28"/>
        </w:rPr>
        <w:t xml:space="preserve"> Образцы Актов ТО</w:t>
      </w:r>
    </w:p>
    <w:p w:rsidR="00BF6E6A" w:rsidRPr="000E4007" w:rsidRDefault="00BF6E6A" w:rsidP="002218A0">
      <w:pPr>
        <w:widowControl/>
        <w:overflowPunct w:val="0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6E6A" w:rsidRPr="000E4007" w:rsidRDefault="00BF6E6A" w:rsidP="00FA4F4A">
      <w:pPr>
        <w:shd w:val="clear" w:color="auto" w:fill="FFFFFF"/>
        <w:ind w:left="5103"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0E4007">
        <w:rPr>
          <w:rFonts w:ascii="Times New Roman" w:hAnsi="Times New Roman" w:cs="Times New Roman"/>
          <w:spacing w:val="-2"/>
          <w:sz w:val="28"/>
          <w:szCs w:val="28"/>
        </w:rPr>
        <w:t>УТВЕРЖДАЮ</w:t>
      </w:r>
    </w:p>
    <w:p w:rsidR="00BF6E6A" w:rsidRPr="000E4007" w:rsidRDefault="00BF6E6A" w:rsidP="00FA4F4A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2"/>
          <w:sz w:val="28"/>
          <w:szCs w:val="28"/>
        </w:rPr>
        <w:t>Главный инженер</w:t>
      </w:r>
      <w:r w:rsidRPr="000E40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0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6A" w:rsidRPr="000E4007" w:rsidRDefault="00BF6E6A" w:rsidP="00FA4F4A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«_____» _____________ 20___г.</w:t>
      </w:r>
    </w:p>
    <w:p w:rsidR="00BF6E6A" w:rsidRPr="000E4007" w:rsidRDefault="00BF6E6A" w:rsidP="00FA4F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BF6E6A" w:rsidRPr="000E4007" w:rsidRDefault="00BF6E6A" w:rsidP="00FA4F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b/>
          <w:bCs/>
          <w:spacing w:val="30"/>
          <w:sz w:val="28"/>
          <w:szCs w:val="28"/>
        </w:rPr>
        <w:t>АКТ№</w:t>
      </w:r>
    </w:p>
    <w:p w:rsidR="00BF6E6A" w:rsidRPr="000E4007" w:rsidRDefault="00BF6E6A" w:rsidP="00FA4F4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007">
        <w:rPr>
          <w:rFonts w:ascii="Times New Roman" w:hAnsi="Times New Roman" w:cs="Times New Roman"/>
          <w:b/>
          <w:bCs/>
          <w:sz w:val="28"/>
          <w:szCs w:val="28"/>
        </w:rPr>
        <w:t>технического освидетельствования РП-6</w:t>
      </w:r>
      <w:r w:rsidRPr="000E40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007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 w:rsidRPr="000E400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BF6E6A" w:rsidRPr="000E4007" w:rsidRDefault="00BF6E6A" w:rsidP="00FA4F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bCs/>
          <w:sz w:val="28"/>
          <w:szCs w:val="28"/>
        </w:rPr>
        <w:t>завода _________</w:t>
      </w:r>
    </w:p>
    <w:p w:rsidR="00BF6E6A" w:rsidRPr="000E4007" w:rsidRDefault="00BF6E6A" w:rsidP="00FA4F4A">
      <w:pPr>
        <w:shd w:val="clear" w:color="auto" w:fill="FFFFFF"/>
        <w:ind w:right="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E40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E4007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0E4007">
        <w:rPr>
          <w:rFonts w:ascii="Times New Roman" w:hAnsi="Times New Roman" w:cs="Times New Roman"/>
          <w:sz w:val="28"/>
          <w:szCs w:val="28"/>
        </w:rPr>
        <w:t>_  »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 xml:space="preserve">  «_______ «    20___</w:t>
      </w:r>
      <w:r w:rsidRPr="000E4007">
        <w:rPr>
          <w:rFonts w:ascii="Times New Roman" w:hAnsi="Times New Roman" w:cs="Times New Roman"/>
          <w:spacing w:val="-6"/>
          <w:sz w:val="28"/>
          <w:szCs w:val="28"/>
        </w:rPr>
        <w:t>г.</w:t>
      </w:r>
    </w:p>
    <w:p w:rsidR="00BF6E6A" w:rsidRPr="000E4007" w:rsidRDefault="00BF6E6A" w:rsidP="00BF6E6A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BF6E6A" w:rsidRPr="000E4007" w:rsidRDefault="00BF6E6A" w:rsidP="00FA4F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Дата последнего технического освидетельствования: </w:t>
      </w:r>
      <w:r w:rsidRPr="000E4007">
        <w:rPr>
          <w:rFonts w:ascii="Times New Roman" w:hAnsi="Times New Roman" w:cs="Times New Roman"/>
          <w:b/>
          <w:sz w:val="28"/>
          <w:szCs w:val="28"/>
        </w:rPr>
        <w:t>первичное</w:t>
      </w:r>
    </w:p>
    <w:p w:rsidR="00BF6E6A" w:rsidRPr="000E4007" w:rsidRDefault="00BF6E6A" w:rsidP="00FA4F4A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Год ввода в эксплуатацию</w:t>
      </w:r>
      <w:r w:rsidRPr="000E40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E6A" w:rsidRPr="000E4007" w:rsidRDefault="00BF6E6A" w:rsidP="00FA4F4A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Нормативный срок службы</w:t>
      </w:r>
      <w:r w:rsidRPr="000E4007">
        <w:rPr>
          <w:rFonts w:ascii="Times New Roman" w:hAnsi="Times New Roman" w:cs="Times New Roman"/>
          <w:sz w:val="28"/>
          <w:szCs w:val="28"/>
        </w:rPr>
        <w:t xml:space="preserve"> </w:t>
      </w:r>
      <w:r w:rsidR="006C60DF">
        <w:rPr>
          <w:rFonts w:ascii="Times New Roman" w:hAnsi="Times New Roman" w:cs="Times New Roman"/>
          <w:sz w:val="28"/>
          <w:szCs w:val="28"/>
        </w:rPr>
        <w:t xml:space="preserve">25 </w:t>
      </w:r>
      <w:r w:rsidRPr="000E4007">
        <w:rPr>
          <w:rFonts w:ascii="Times New Roman" w:hAnsi="Times New Roman" w:cs="Times New Roman"/>
          <w:spacing w:val="4"/>
          <w:sz w:val="28"/>
          <w:szCs w:val="28"/>
        </w:rPr>
        <w:t>лет.</w:t>
      </w:r>
      <w:r w:rsidRPr="000E4007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0E4007">
        <w:rPr>
          <w:rFonts w:ascii="Times New Roman" w:hAnsi="Times New Roman" w:cs="Times New Roman"/>
          <w:spacing w:val="4"/>
          <w:sz w:val="28"/>
          <w:szCs w:val="28"/>
        </w:rPr>
        <w:tab/>
        <w:t xml:space="preserve">Полный срок службы </w:t>
      </w:r>
      <w:r w:rsidR="006C60DF">
        <w:rPr>
          <w:rFonts w:ascii="Times New Roman" w:hAnsi="Times New Roman" w:cs="Times New Roman"/>
          <w:b/>
          <w:sz w:val="28"/>
          <w:szCs w:val="28"/>
        </w:rPr>
        <w:t>45</w:t>
      </w:r>
      <w:r w:rsidRPr="000E4007">
        <w:rPr>
          <w:rFonts w:ascii="Times New Roman" w:hAnsi="Times New Roman" w:cs="Times New Roman"/>
          <w:sz w:val="28"/>
          <w:szCs w:val="28"/>
        </w:rPr>
        <w:t xml:space="preserve"> лет</w:t>
      </w:r>
      <w:r w:rsidRPr="000E400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F6E6A" w:rsidRPr="000E4007" w:rsidRDefault="00BF6E6A" w:rsidP="00FA4F4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2"/>
          <w:sz w:val="28"/>
          <w:szCs w:val="28"/>
        </w:rPr>
        <w:t>Комиссия в составе:</w:t>
      </w:r>
    </w:p>
    <w:p w:rsidR="00BF6E6A" w:rsidRPr="000E4007" w:rsidRDefault="00BF6E6A" w:rsidP="00FA4F4A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</w:t>
      </w:r>
      <w:r w:rsidRPr="000E4007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BF6E6A" w:rsidRPr="000E4007" w:rsidRDefault="00BF6E6A" w:rsidP="00FA4F4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зам. председателя комиссии</w:t>
      </w:r>
      <w:r w:rsidRPr="000E4007">
        <w:rPr>
          <w:rFonts w:ascii="Times New Roman" w:hAnsi="Times New Roman" w:cs="Times New Roman"/>
          <w:sz w:val="28"/>
          <w:szCs w:val="28"/>
        </w:rPr>
        <w:tab/>
      </w:r>
    </w:p>
    <w:p w:rsidR="00BF6E6A" w:rsidRPr="00FA4F4A" w:rsidRDefault="00BF6E6A" w:rsidP="00FA4F4A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члены комиссии</w:t>
      </w:r>
    </w:p>
    <w:p w:rsidR="00BF6E6A" w:rsidRPr="000E4007" w:rsidRDefault="00BF6E6A" w:rsidP="00FA4F4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4007">
        <w:rPr>
          <w:rFonts w:ascii="Times New Roman" w:hAnsi="Times New Roman" w:cs="Times New Roman"/>
          <w:spacing w:val="-2"/>
          <w:sz w:val="28"/>
          <w:szCs w:val="28"/>
        </w:rPr>
        <w:t>провела техническое освидетельствование состояния РП-6</w:t>
      </w:r>
      <w:r w:rsidRPr="000E40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007">
        <w:rPr>
          <w:rFonts w:ascii="Times New Roman" w:hAnsi="Times New Roman" w:cs="Times New Roman"/>
          <w:spacing w:val="-2"/>
          <w:sz w:val="28"/>
          <w:szCs w:val="28"/>
        </w:rPr>
        <w:t>кВ</w:t>
      </w:r>
      <w:proofErr w:type="spellEnd"/>
      <w:r w:rsidRPr="000E4007">
        <w:rPr>
          <w:rFonts w:ascii="Times New Roman" w:hAnsi="Times New Roman" w:cs="Times New Roman"/>
          <w:spacing w:val="-2"/>
          <w:sz w:val="28"/>
          <w:szCs w:val="28"/>
        </w:rPr>
        <w:t>№</w:t>
      </w:r>
    </w:p>
    <w:p w:rsidR="00BF6E6A" w:rsidRPr="000E4007" w:rsidRDefault="00BF6E6A" w:rsidP="00FA4F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и выявила следующее:</w:t>
      </w:r>
    </w:p>
    <w:p w:rsidR="00BF6E6A" w:rsidRPr="000E4007" w:rsidRDefault="00BF6E6A" w:rsidP="00FA4F4A">
      <w:pPr>
        <w:shd w:val="clear" w:color="auto" w:fill="FFFFFF"/>
        <w:ind w:left="17"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0E4007">
        <w:rPr>
          <w:rFonts w:ascii="Times New Roman" w:hAnsi="Times New Roman" w:cs="Times New Roman"/>
          <w:b/>
          <w:sz w:val="28"/>
          <w:szCs w:val="28"/>
        </w:rPr>
        <w:t>1. Краткая характеристика объекта</w:t>
      </w:r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 РП-6</w:t>
      </w:r>
      <w:r w:rsidRPr="000E40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007">
        <w:rPr>
          <w:rFonts w:ascii="Times New Roman" w:hAnsi="Times New Roman" w:cs="Times New Roman"/>
          <w:spacing w:val="-2"/>
          <w:sz w:val="28"/>
          <w:szCs w:val="28"/>
        </w:rPr>
        <w:t>кВ</w:t>
      </w:r>
      <w:proofErr w:type="spellEnd"/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E4007">
        <w:rPr>
          <w:rFonts w:ascii="Times New Roman" w:hAnsi="Times New Roman" w:cs="Times New Roman"/>
          <w:sz w:val="28"/>
          <w:szCs w:val="28"/>
        </w:rPr>
        <w:t>запитана  от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>( указывается источник питания ,номера ячеек, тип и длины питающих линий), в состав РП входят ( указывается основное оборудование, тип, количество)</w:t>
      </w:r>
      <w:r w:rsidRPr="000E40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E6A" w:rsidRPr="000E4007" w:rsidRDefault="00BF6E6A" w:rsidP="00FA4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>2. Состояние технологической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727"/>
        <w:gridCol w:w="7909"/>
      </w:tblGrid>
      <w:tr w:rsidR="00BF6E6A" w:rsidRPr="000E4007" w:rsidTr="00C354C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Наличие отказов с момента последнего освидетельствования и причины отказов, отключения (аварий)</w:t>
            </w:r>
          </w:p>
        </w:tc>
      </w:tr>
      <w:tr w:rsidR="00BF6E6A" w:rsidRPr="000E4007" w:rsidTr="00C354C1"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80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Режим работы (нагрузка) оборудования</w:t>
            </w:r>
          </w:p>
        </w:tc>
      </w:tr>
      <w:tr w:rsidR="00BF6E6A" w:rsidRPr="000E4007" w:rsidTr="00C354C1"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80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700 А (длительно-допустимый 1250 А)</w:t>
            </w:r>
          </w:p>
        </w:tc>
      </w:tr>
      <w:tr w:rsidR="00BF6E6A" w:rsidRPr="000E4007" w:rsidTr="00C354C1"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80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700 А (длительно-допустимый 1250 А)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Наличие, состояние и правильность ведения технической документации</w:t>
            </w:r>
          </w:p>
        </w:tc>
      </w:tr>
      <w:tr w:rsidR="00BF6E6A" w:rsidRPr="000E4007" w:rsidTr="00C354C1">
        <w:trPr>
          <w:trHeight w:val="65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80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Замечания отсутствуют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Согласно «Указаниям по учету и анализу в энергосистемах технического состояния распределительных сетей напряжением</w:t>
            </w:r>
          </w:p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0,38-20 </w:t>
            </w:r>
            <w:proofErr w:type="spellStart"/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E4007">
              <w:rPr>
                <w:rFonts w:ascii="Times New Roman" w:hAnsi="Times New Roman" w:cs="Times New Roman"/>
                <w:sz w:val="28"/>
                <w:szCs w:val="28"/>
              </w:rPr>
              <w:t xml:space="preserve"> с воздушными линиями электропередачи» (СО 34.20.573-2001) рассчитать КД</w:t>
            </w:r>
          </w:p>
        </w:tc>
      </w:tr>
      <w:tr w:rsidR="00BF6E6A" w:rsidRPr="000E4007" w:rsidTr="00297364"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КД = 3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последнего технического освидетельствования (при наличии)</w:t>
            </w:r>
          </w:p>
        </w:tc>
      </w:tr>
      <w:tr w:rsidR="00BF6E6A" w:rsidRPr="000E4007" w:rsidTr="00297364"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Мероприятия отсутствуют ввиду первичного освидетельствования</w:t>
            </w:r>
          </w:p>
        </w:tc>
      </w:tr>
      <w:tr w:rsidR="00BF6E6A" w:rsidRPr="000E4007" w:rsidTr="00297364"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 надзорных органов (при наличии)</w:t>
            </w:r>
          </w:p>
        </w:tc>
      </w:tr>
      <w:tr w:rsidR="00BF6E6A" w:rsidRPr="000E4007" w:rsidTr="00C354C1"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180" w:type="dxa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Предписания отсутствуют.</w:t>
            </w:r>
          </w:p>
        </w:tc>
      </w:tr>
      <w:tr w:rsidR="00BF6E6A" w:rsidRPr="000E4007" w:rsidTr="00C354C1"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14" w:type="dxa"/>
            <w:gridSpan w:val="2"/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Соблюдение графиков ТО, ремонтов, обследований</w:t>
            </w:r>
          </w:p>
        </w:tc>
      </w:tr>
      <w:tr w:rsidR="00BF6E6A" w:rsidRPr="000E4007" w:rsidTr="00C354C1"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auto"/>
          </w:tcPr>
          <w:p w:rsidR="00BF6E6A" w:rsidRPr="000E4007" w:rsidRDefault="00BF6E6A" w:rsidP="00BF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Выполняются в соответствии с утверждёнными графиками</w:t>
            </w:r>
          </w:p>
        </w:tc>
      </w:tr>
    </w:tbl>
    <w:p w:rsidR="00BF6E6A" w:rsidRPr="000E4007" w:rsidRDefault="00BF6E6A" w:rsidP="00BF6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E6A" w:rsidRPr="000E4007" w:rsidRDefault="00BF6E6A" w:rsidP="00BF6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>3. Выводы</w:t>
      </w:r>
    </w:p>
    <w:p w:rsidR="00BF6E6A" w:rsidRPr="000E4007" w:rsidRDefault="00BF6E6A" w:rsidP="00BF6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Техническое состояние РП-</w:t>
      </w:r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6 </w:t>
      </w:r>
      <w:proofErr w:type="spellStart"/>
      <w:r w:rsidRPr="000E4007">
        <w:rPr>
          <w:rFonts w:ascii="Times New Roman" w:hAnsi="Times New Roman" w:cs="Times New Roman"/>
          <w:spacing w:val="-2"/>
          <w:sz w:val="28"/>
          <w:szCs w:val="28"/>
        </w:rPr>
        <w:t>кВ</w:t>
      </w:r>
      <w:proofErr w:type="spellEnd"/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 №___ </w:t>
      </w:r>
      <w:r w:rsidRPr="000E4007">
        <w:rPr>
          <w:rFonts w:ascii="Times New Roman" w:hAnsi="Times New Roman" w:cs="Times New Roman"/>
          <w:sz w:val="28"/>
          <w:szCs w:val="28"/>
        </w:rPr>
        <w:t>характеризуется как «работоспособное состояние»</w:t>
      </w:r>
    </w:p>
    <w:p w:rsidR="00BF6E6A" w:rsidRPr="000E4007" w:rsidRDefault="00BF6E6A" w:rsidP="00BF6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BF6E6A" w:rsidRPr="000E4007" w:rsidRDefault="00BF6E6A" w:rsidP="00BF6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Дальнейшая эксплуатация РП-</w:t>
      </w:r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6 </w:t>
      </w:r>
      <w:proofErr w:type="spellStart"/>
      <w:r w:rsidRPr="000E4007">
        <w:rPr>
          <w:rFonts w:ascii="Times New Roman" w:hAnsi="Times New Roman" w:cs="Times New Roman"/>
          <w:spacing w:val="-2"/>
          <w:sz w:val="28"/>
          <w:szCs w:val="28"/>
        </w:rPr>
        <w:t>кВ</w:t>
      </w:r>
      <w:proofErr w:type="spellEnd"/>
      <w:r w:rsidRPr="000E4007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0E4007">
        <w:rPr>
          <w:rFonts w:ascii="Times New Roman" w:hAnsi="Times New Roman" w:cs="Times New Roman"/>
          <w:sz w:val="28"/>
          <w:szCs w:val="28"/>
        </w:rPr>
        <w:t>разрешается, срок следующего технического освидетельствования ________</w:t>
      </w:r>
    </w:p>
    <w:p w:rsidR="00BF6E6A" w:rsidRPr="000E4007" w:rsidRDefault="00BF6E6A" w:rsidP="00BF6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07">
        <w:rPr>
          <w:rFonts w:ascii="Times New Roman" w:hAnsi="Times New Roman" w:cs="Times New Roman"/>
          <w:b/>
          <w:sz w:val="28"/>
          <w:szCs w:val="28"/>
        </w:rPr>
        <w:t>5. Мероприятия по устранению выявленных замечаний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207"/>
        <w:gridCol w:w="1923"/>
        <w:gridCol w:w="2511"/>
      </w:tblGrid>
      <w:tr w:rsidR="00BF6E6A" w:rsidRPr="000E4007" w:rsidTr="00C354C1">
        <w:tc>
          <w:tcPr>
            <w:tcW w:w="734" w:type="dxa"/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6E6A" w:rsidRPr="000E4007" w:rsidTr="00C354C1">
        <w:tc>
          <w:tcPr>
            <w:tcW w:w="734" w:type="dxa"/>
            <w:shd w:val="clear" w:color="auto" w:fill="auto"/>
            <w:vAlign w:val="center"/>
          </w:tcPr>
          <w:p w:rsidR="00BF6E6A" w:rsidRPr="000E4007" w:rsidRDefault="00BF6E6A" w:rsidP="00BF6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BF6E6A" w:rsidRPr="000E4007" w:rsidRDefault="00BF6E6A" w:rsidP="00BF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</w:rPr>
              <w:t>Мероприятий нет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F6E6A" w:rsidRPr="000E4007" w:rsidRDefault="00BF6E6A" w:rsidP="00BF6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E6A" w:rsidRPr="000E4007" w:rsidRDefault="00BF6E6A" w:rsidP="00BF6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F6E6A" w:rsidRPr="000E4007" w:rsidRDefault="00BF6E6A" w:rsidP="00BF6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E6A" w:rsidRPr="000E4007" w:rsidRDefault="00BF6E6A" w:rsidP="00BF6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>Подписи:</w:t>
      </w:r>
    </w:p>
    <w:p w:rsidR="00BF6E6A" w:rsidRPr="000E4007" w:rsidRDefault="00BF6E6A" w:rsidP="00BF6E6A">
      <w:pPr>
        <w:shd w:val="clear" w:color="auto" w:fill="FFFFFF"/>
        <w:spacing w:line="192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</w:t>
      </w:r>
      <w:r w:rsidRPr="000E4007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BF6E6A" w:rsidRPr="000E4007" w:rsidRDefault="00BF6E6A" w:rsidP="00BF6E6A">
      <w:pPr>
        <w:shd w:val="clear" w:color="auto" w:fill="FFFFFF"/>
        <w:spacing w:line="16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зам. председателя комиссии</w:t>
      </w:r>
      <w:r w:rsidRPr="000E4007">
        <w:rPr>
          <w:rFonts w:ascii="Times New Roman" w:hAnsi="Times New Roman" w:cs="Times New Roman"/>
          <w:sz w:val="28"/>
          <w:szCs w:val="28"/>
        </w:rPr>
        <w:tab/>
      </w:r>
    </w:p>
    <w:p w:rsidR="00BF6E6A" w:rsidRPr="000E4007" w:rsidRDefault="00BF6E6A" w:rsidP="00BF6E6A">
      <w:pPr>
        <w:shd w:val="clear" w:color="auto" w:fill="FFFFFF"/>
        <w:spacing w:line="16" w:lineRule="atLeast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F6E6A" w:rsidRPr="000E4007" w:rsidRDefault="00BF6E6A" w:rsidP="00BF6E6A">
      <w:pPr>
        <w:shd w:val="clear" w:color="auto" w:fill="FFFFFF"/>
        <w:spacing w:line="16" w:lineRule="atLeast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007">
        <w:rPr>
          <w:rFonts w:ascii="Times New Roman" w:hAnsi="Times New Roman" w:cs="Times New Roman"/>
          <w:spacing w:val="-1"/>
          <w:sz w:val="28"/>
          <w:szCs w:val="28"/>
        </w:rPr>
        <w:t>члены комиссии</w:t>
      </w:r>
    </w:p>
    <w:p w:rsidR="00BF6E6A" w:rsidRPr="000E4007" w:rsidRDefault="00BF6E6A" w:rsidP="00BF6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75A" w:rsidRDefault="00BF6E6A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4007">
        <w:rPr>
          <w:rFonts w:ascii="Times New Roman" w:hAnsi="Times New Roman" w:cs="Times New Roman"/>
          <w:sz w:val="28"/>
          <w:szCs w:val="28"/>
        </w:rPr>
        <w:t xml:space="preserve">После устранения замечаний срок дальнейшей эксплуатации установлен _______ лет, распоряжение № ________ </w:t>
      </w:r>
      <w:proofErr w:type="gramStart"/>
      <w:r w:rsidRPr="000E4007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0E4007">
        <w:rPr>
          <w:rFonts w:ascii="Times New Roman" w:hAnsi="Times New Roman" w:cs="Times New Roman"/>
          <w:sz w:val="28"/>
          <w:szCs w:val="28"/>
        </w:rPr>
        <w:t>_________________ 20_____ г.</w:t>
      </w:r>
    </w:p>
    <w:p w:rsidR="00FA4F4A" w:rsidRDefault="00FA4F4A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A4F4A" w:rsidRDefault="00FA4F4A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A4F4A" w:rsidRDefault="00FA4F4A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A4F4A" w:rsidRDefault="00FA4F4A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F1CE4" w:rsidRDefault="004F1CE4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F1CE4" w:rsidRDefault="004F1CE4" w:rsidP="0082775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4F1CE4" w:rsidSect="00FA4F4A">
      <w:footerReference w:type="default" r:id="rId8"/>
      <w:pgSz w:w="11924" w:h="16860"/>
      <w:pgMar w:top="709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EC" w:rsidRDefault="00531AEC" w:rsidP="006A470C">
      <w:r>
        <w:separator/>
      </w:r>
    </w:p>
  </w:endnote>
  <w:endnote w:type="continuationSeparator" w:id="0">
    <w:p w:rsidR="00531AEC" w:rsidRDefault="00531AEC" w:rsidP="006A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96" w:rsidRDefault="00D23A96">
    <w:pPr>
      <w:pStyle w:val="a9"/>
      <w:jc w:val="right"/>
    </w:pPr>
  </w:p>
  <w:p w:rsidR="00D23A96" w:rsidRDefault="00D23A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EC" w:rsidRDefault="00531AEC" w:rsidP="006A470C">
      <w:r>
        <w:separator/>
      </w:r>
    </w:p>
  </w:footnote>
  <w:footnote w:type="continuationSeparator" w:id="0">
    <w:p w:rsidR="00531AEC" w:rsidRDefault="00531AEC" w:rsidP="006A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C3F"/>
    <w:multiLevelType w:val="hybridMultilevel"/>
    <w:tmpl w:val="2E1EAD5A"/>
    <w:lvl w:ilvl="0" w:tplc="4A3A21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503E7"/>
    <w:multiLevelType w:val="hybridMultilevel"/>
    <w:tmpl w:val="CE62294C"/>
    <w:lvl w:ilvl="0" w:tplc="6F10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4DB"/>
    <w:multiLevelType w:val="multilevel"/>
    <w:tmpl w:val="6C3477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3" w15:restartNumberingAfterBreak="0">
    <w:nsid w:val="23BA4C6F"/>
    <w:multiLevelType w:val="hybridMultilevel"/>
    <w:tmpl w:val="8EE2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4A42"/>
    <w:multiLevelType w:val="hybridMultilevel"/>
    <w:tmpl w:val="39805300"/>
    <w:lvl w:ilvl="0" w:tplc="B9986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A3B"/>
    <w:multiLevelType w:val="hybridMultilevel"/>
    <w:tmpl w:val="9C2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54F0E"/>
    <w:multiLevelType w:val="hybridMultilevel"/>
    <w:tmpl w:val="07D85BE6"/>
    <w:lvl w:ilvl="0" w:tplc="016A79D8">
      <w:start w:val="5"/>
      <w:numFmt w:val="decimal"/>
      <w:lvlText w:val="%1."/>
      <w:lvlJc w:val="left"/>
      <w:pPr>
        <w:ind w:hanging="494"/>
      </w:pPr>
      <w:rPr>
        <w:rFonts w:ascii="Times New Roman" w:eastAsia="Times New Roman" w:hAnsi="Times New Roman" w:hint="default"/>
        <w:color w:val="080808"/>
        <w:w w:val="107"/>
        <w:position w:val="-13"/>
        <w:sz w:val="25"/>
        <w:szCs w:val="25"/>
      </w:rPr>
    </w:lvl>
    <w:lvl w:ilvl="1" w:tplc="EBF8481E">
      <w:start w:val="1"/>
      <w:numFmt w:val="bullet"/>
      <w:lvlText w:val="•"/>
      <w:lvlJc w:val="left"/>
      <w:rPr>
        <w:rFonts w:hint="default"/>
      </w:rPr>
    </w:lvl>
    <w:lvl w:ilvl="2" w:tplc="10222B6A">
      <w:start w:val="1"/>
      <w:numFmt w:val="bullet"/>
      <w:lvlText w:val="•"/>
      <w:lvlJc w:val="left"/>
      <w:rPr>
        <w:rFonts w:hint="default"/>
      </w:rPr>
    </w:lvl>
    <w:lvl w:ilvl="3" w:tplc="EBEA2388">
      <w:start w:val="1"/>
      <w:numFmt w:val="bullet"/>
      <w:lvlText w:val="•"/>
      <w:lvlJc w:val="left"/>
      <w:rPr>
        <w:rFonts w:hint="default"/>
      </w:rPr>
    </w:lvl>
    <w:lvl w:ilvl="4" w:tplc="9B6E57A4">
      <w:start w:val="1"/>
      <w:numFmt w:val="bullet"/>
      <w:lvlText w:val="•"/>
      <w:lvlJc w:val="left"/>
      <w:rPr>
        <w:rFonts w:hint="default"/>
      </w:rPr>
    </w:lvl>
    <w:lvl w:ilvl="5" w:tplc="B290E7EA">
      <w:start w:val="1"/>
      <w:numFmt w:val="bullet"/>
      <w:lvlText w:val="•"/>
      <w:lvlJc w:val="left"/>
      <w:rPr>
        <w:rFonts w:hint="default"/>
      </w:rPr>
    </w:lvl>
    <w:lvl w:ilvl="6" w:tplc="BD8405F4">
      <w:start w:val="1"/>
      <w:numFmt w:val="bullet"/>
      <w:lvlText w:val="•"/>
      <w:lvlJc w:val="left"/>
      <w:rPr>
        <w:rFonts w:hint="default"/>
      </w:rPr>
    </w:lvl>
    <w:lvl w:ilvl="7" w:tplc="D67CD8A4">
      <w:start w:val="1"/>
      <w:numFmt w:val="bullet"/>
      <w:lvlText w:val="•"/>
      <w:lvlJc w:val="left"/>
      <w:rPr>
        <w:rFonts w:hint="default"/>
      </w:rPr>
    </w:lvl>
    <w:lvl w:ilvl="8" w:tplc="B34E58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A835F49"/>
    <w:multiLevelType w:val="hybridMultilevel"/>
    <w:tmpl w:val="670EE4EE"/>
    <w:lvl w:ilvl="0" w:tplc="1EC8525C">
      <w:start w:val="4"/>
      <w:numFmt w:val="decimal"/>
      <w:lvlText w:val="%1."/>
      <w:lvlJc w:val="left"/>
      <w:pPr>
        <w:ind w:hanging="498"/>
      </w:pPr>
      <w:rPr>
        <w:rFonts w:ascii="Times New Roman" w:eastAsia="Times New Roman" w:hAnsi="Times New Roman" w:hint="default"/>
        <w:color w:val="080808"/>
        <w:spacing w:val="10"/>
        <w:w w:val="110"/>
        <w:sz w:val="24"/>
        <w:szCs w:val="24"/>
      </w:rPr>
    </w:lvl>
    <w:lvl w:ilvl="1" w:tplc="00C8738C">
      <w:start w:val="1"/>
      <w:numFmt w:val="bullet"/>
      <w:lvlText w:val="•"/>
      <w:lvlJc w:val="left"/>
      <w:rPr>
        <w:rFonts w:hint="default"/>
      </w:rPr>
    </w:lvl>
    <w:lvl w:ilvl="2" w:tplc="2F9E2DE4">
      <w:start w:val="1"/>
      <w:numFmt w:val="bullet"/>
      <w:lvlText w:val="•"/>
      <w:lvlJc w:val="left"/>
      <w:rPr>
        <w:rFonts w:hint="default"/>
      </w:rPr>
    </w:lvl>
    <w:lvl w:ilvl="3" w:tplc="F7DC556A">
      <w:start w:val="1"/>
      <w:numFmt w:val="bullet"/>
      <w:lvlText w:val="•"/>
      <w:lvlJc w:val="left"/>
      <w:rPr>
        <w:rFonts w:hint="default"/>
      </w:rPr>
    </w:lvl>
    <w:lvl w:ilvl="4" w:tplc="134826AC">
      <w:start w:val="1"/>
      <w:numFmt w:val="bullet"/>
      <w:lvlText w:val="•"/>
      <w:lvlJc w:val="left"/>
      <w:rPr>
        <w:rFonts w:hint="default"/>
      </w:rPr>
    </w:lvl>
    <w:lvl w:ilvl="5" w:tplc="E2CC584A">
      <w:start w:val="1"/>
      <w:numFmt w:val="bullet"/>
      <w:lvlText w:val="•"/>
      <w:lvlJc w:val="left"/>
      <w:rPr>
        <w:rFonts w:hint="default"/>
      </w:rPr>
    </w:lvl>
    <w:lvl w:ilvl="6" w:tplc="72CA3356">
      <w:start w:val="1"/>
      <w:numFmt w:val="bullet"/>
      <w:lvlText w:val="•"/>
      <w:lvlJc w:val="left"/>
      <w:rPr>
        <w:rFonts w:hint="default"/>
      </w:rPr>
    </w:lvl>
    <w:lvl w:ilvl="7" w:tplc="BB44A956">
      <w:start w:val="1"/>
      <w:numFmt w:val="bullet"/>
      <w:lvlText w:val="•"/>
      <w:lvlJc w:val="left"/>
      <w:rPr>
        <w:rFonts w:hint="default"/>
      </w:rPr>
    </w:lvl>
    <w:lvl w:ilvl="8" w:tplc="B456EB2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2450911"/>
    <w:multiLevelType w:val="hybridMultilevel"/>
    <w:tmpl w:val="CA76C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3"/>
    <w:rsid w:val="000314AA"/>
    <w:rsid w:val="00034B66"/>
    <w:rsid w:val="00036F67"/>
    <w:rsid w:val="00050A3A"/>
    <w:rsid w:val="00051810"/>
    <w:rsid w:val="000624B1"/>
    <w:rsid w:val="00092934"/>
    <w:rsid w:val="000C07E6"/>
    <w:rsid w:val="000C0D1F"/>
    <w:rsid w:val="000C7CF6"/>
    <w:rsid w:val="000D0705"/>
    <w:rsid w:val="000D798B"/>
    <w:rsid w:val="000E4007"/>
    <w:rsid w:val="000F298E"/>
    <w:rsid w:val="001058D6"/>
    <w:rsid w:val="00111F80"/>
    <w:rsid w:val="001176F3"/>
    <w:rsid w:val="001201ED"/>
    <w:rsid w:val="00132507"/>
    <w:rsid w:val="00160653"/>
    <w:rsid w:val="00181725"/>
    <w:rsid w:val="00191810"/>
    <w:rsid w:val="00192C31"/>
    <w:rsid w:val="00193941"/>
    <w:rsid w:val="001958EF"/>
    <w:rsid w:val="001A1B4C"/>
    <w:rsid w:val="001C3685"/>
    <w:rsid w:val="001D46FB"/>
    <w:rsid w:val="001D727F"/>
    <w:rsid w:val="002218A0"/>
    <w:rsid w:val="0022383A"/>
    <w:rsid w:val="0025430E"/>
    <w:rsid w:val="002552F5"/>
    <w:rsid w:val="00297364"/>
    <w:rsid w:val="002B3142"/>
    <w:rsid w:val="002D7E9D"/>
    <w:rsid w:val="002F3782"/>
    <w:rsid w:val="00305656"/>
    <w:rsid w:val="00355C50"/>
    <w:rsid w:val="0036475B"/>
    <w:rsid w:val="0039132C"/>
    <w:rsid w:val="003966AA"/>
    <w:rsid w:val="003B0623"/>
    <w:rsid w:val="003B11FA"/>
    <w:rsid w:val="003C7631"/>
    <w:rsid w:val="003E3E31"/>
    <w:rsid w:val="003F62CE"/>
    <w:rsid w:val="003F73D9"/>
    <w:rsid w:val="00436964"/>
    <w:rsid w:val="0045657F"/>
    <w:rsid w:val="00462C35"/>
    <w:rsid w:val="00471D27"/>
    <w:rsid w:val="004736E5"/>
    <w:rsid w:val="004752E5"/>
    <w:rsid w:val="0048052B"/>
    <w:rsid w:val="004A1874"/>
    <w:rsid w:val="004A4DBA"/>
    <w:rsid w:val="004B2171"/>
    <w:rsid w:val="004C5A72"/>
    <w:rsid w:val="004D2192"/>
    <w:rsid w:val="004D65CC"/>
    <w:rsid w:val="004E1D28"/>
    <w:rsid w:val="004F1CE4"/>
    <w:rsid w:val="00531AEC"/>
    <w:rsid w:val="00531FD0"/>
    <w:rsid w:val="005472E4"/>
    <w:rsid w:val="00570226"/>
    <w:rsid w:val="00587C7C"/>
    <w:rsid w:val="005B1B83"/>
    <w:rsid w:val="005E650F"/>
    <w:rsid w:val="005F577B"/>
    <w:rsid w:val="006027E7"/>
    <w:rsid w:val="00612D48"/>
    <w:rsid w:val="0062506C"/>
    <w:rsid w:val="00627B5D"/>
    <w:rsid w:val="0067222E"/>
    <w:rsid w:val="00673ECC"/>
    <w:rsid w:val="00693E09"/>
    <w:rsid w:val="00696FA5"/>
    <w:rsid w:val="006A470C"/>
    <w:rsid w:val="006A739F"/>
    <w:rsid w:val="006C06D0"/>
    <w:rsid w:val="006C072A"/>
    <w:rsid w:val="006C60DF"/>
    <w:rsid w:val="006D0927"/>
    <w:rsid w:val="006E0E96"/>
    <w:rsid w:val="006E1047"/>
    <w:rsid w:val="006E2125"/>
    <w:rsid w:val="006E5E85"/>
    <w:rsid w:val="006F29DC"/>
    <w:rsid w:val="00707E33"/>
    <w:rsid w:val="007175FA"/>
    <w:rsid w:val="00737982"/>
    <w:rsid w:val="00753D6B"/>
    <w:rsid w:val="00763DE9"/>
    <w:rsid w:val="0078089F"/>
    <w:rsid w:val="00790252"/>
    <w:rsid w:val="007B76EC"/>
    <w:rsid w:val="007C009B"/>
    <w:rsid w:val="008162CC"/>
    <w:rsid w:val="00821702"/>
    <w:rsid w:val="00823273"/>
    <w:rsid w:val="0082775A"/>
    <w:rsid w:val="00834047"/>
    <w:rsid w:val="00863455"/>
    <w:rsid w:val="00883994"/>
    <w:rsid w:val="008E2E4E"/>
    <w:rsid w:val="008E6848"/>
    <w:rsid w:val="0090641B"/>
    <w:rsid w:val="0091152C"/>
    <w:rsid w:val="00925CD3"/>
    <w:rsid w:val="00932CF7"/>
    <w:rsid w:val="009447E6"/>
    <w:rsid w:val="00960613"/>
    <w:rsid w:val="0096211E"/>
    <w:rsid w:val="00984154"/>
    <w:rsid w:val="00994647"/>
    <w:rsid w:val="00997BD4"/>
    <w:rsid w:val="009B1670"/>
    <w:rsid w:val="009B7CFC"/>
    <w:rsid w:val="009C26A3"/>
    <w:rsid w:val="009C4D6D"/>
    <w:rsid w:val="009C743E"/>
    <w:rsid w:val="009E4A83"/>
    <w:rsid w:val="00A23906"/>
    <w:rsid w:val="00A42504"/>
    <w:rsid w:val="00A71854"/>
    <w:rsid w:val="00AC13F7"/>
    <w:rsid w:val="00AD0942"/>
    <w:rsid w:val="00B124AB"/>
    <w:rsid w:val="00B329BB"/>
    <w:rsid w:val="00BB6F31"/>
    <w:rsid w:val="00BC0740"/>
    <w:rsid w:val="00BC12A7"/>
    <w:rsid w:val="00BD3CAC"/>
    <w:rsid w:val="00BF6E6A"/>
    <w:rsid w:val="00C07022"/>
    <w:rsid w:val="00C07C4A"/>
    <w:rsid w:val="00C1021F"/>
    <w:rsid w:val="00C10C34"/>
    <w:rsid w:val="00C2226A"/>
    <w:rsid w:val="00C30059"/>
    <w:rsid w:val="00C354C1"/>
    <w:rsid w:val="00C53E03"/>
    <w:rsid w:val="00CA3C3E"/>
    <w:rsid w:val="00CA3E4B"/>
    <w:rsid w:val="00CD1311"/>
    <w:rsid w:val="00CD4CD6"/>
    <w:rsid w:val="00D11C79"/>
    <w:rsid w:val="00D162B0"/>
    <w:rsid w:val="00D200A9"/>
    <w:rsid w:val="00D23A96"/>
    <w:rsid w:val="00D345BE"/>
    <w:rsid w:val="00D80619"/>
    <w:rsid w:val="00D82009"/>
    <w:rsid w:val="00D92B1F"/>
    <w:rsid w:val="00DA711E"/>
    <w:rsid w:val="00E03385"/>
    <w:rsid w:val="00E075F5"/>
    <w:rsid w:val="00E25EB1"/>
    <w:rsid w:val="00E5012D"/>
    <w:rsid w:val="00E71C1A"/>
    <w:rsid w:val="00E739EA"/>
    <w:rsid w:val="00E87B69"/>
    <w:rsid w:val="00EA18D2"/>
    <w:rsid w:val="00EB4095"/>
    <w:rsid w:val="00EC5F86"/>
    <w:rsid w:val="00ED751B"/>
    <w:rsid w:val="00EE1023"/>
    <w:rsid w:val="00EE293F"/>
    <w:rsid w:val="00EE36D9"/>
    <w:rsid w:val="00EF165C"/>
    <w:rsid w:val="00F14018"/>
    <w:rsid w:val="00F20993"/>
    <w:rsid w:val="00F61E3F"/>
    <w:rsid w:val="00F753A6"/>
    <w:rsid w:val="00F87C62"/>
    <w:rsid w:val="00FA4F4A"/>
    <w:rsid w:val="00FC1A40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5147"/>
  <w15:docId w15:val="{D7DDB9FD-AFCC-4DDF-AE7E-E5FD4DF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CF7"/>
    <w:pPr>
      <w:contextualSpacing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55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25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67222E"/>
    <w:pPr>
      <w:autoSpaceDE/>
      <w:autoSpaceDN/>
      <w:adjustRightInd/>
      <w:outlineLvl w:val="3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2552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1"/>
    <w:semiHidden/>
    <w:unhideWhenUsed/>
    <w:qFormat/>
    <w:rsid w:val="0067222E"/>
    <w:pPr>
      <w:autoSpaceDE/>
      <w:autoSpaceDN/>
      <w:adjustRightInd/>
      <w:outlineLvl w:val="5"/>
    </w:pPr>
    <w:rPr>
      <w:rFonts w:ascii="Times New Roman" w:hAnsi="Times New Roman" w:cs="Times New Roman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6722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722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722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0A3A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A3C3E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CA3C3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A73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A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4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0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4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70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38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255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255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semiHidden/>
    <w:rsid w:val="002552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C275A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semiHidden/>
    <w:rsid w:val="006722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semiHidden/>
    <w:rsid w:val="006722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1"/>
    <w:semiHidden/>
    <w:rsid w:val="006722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67222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67222E"/>
    <w:rPr>
      <w:rFonts w:ascii="Times New Roman" w:eastAsia="Times New Roman" w:hAnsi="Times New Roman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7222E"/>
  </w:style>
  <w:style w:type="paragraph" w:styleId="ab">
    <w:name w:val="Balloon Text"/>
    <w:basedOn w:val="a"/>
    <w:link w:val="ac"/>
    <w:uiPriority w:val="99"/>
    <w:semiHidden/>
    <w:unhideWhenUsed/>
    <w:rsid w:val="003E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E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5F57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TOC Heading"/>
    <w:basedOn w:val="1"/>
    <w:next w:val="a"/>
    <w:uiPriority w:val="39"/>
    <w:unhideWhenUsed/>
    <w:qFormat/>
    <w:rsid w:val="0022383A"/>
    <w:pPr>
      <w:keepNext/>
      <w:keepLines/>
      <w:widowControl/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2383A"/>
    <w:pPr>
      <w:widowControl/>
      <w:autoSpaceDE/>
      <w:autoSpaceDN/>
      <w:adjustRightInd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22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B26E-BBD7-425E-A348-D782307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Леонова</cp:lastModifiedBy>
  <cp:revision>2</cp:revision>
  <cp:lastPrinted>2019-05-30T12:34:00Z</cp:lastPrinted>
  <dcterms:created xsi:type="dcterms:W3CDTF">2019-05-30T12:35:00Z</dcterms:created>
  <dcterms:modified xsi:type="dcterms:W3CDTF">2019-05-30T12:35:00Z</dcterms:modified>
</cp:coreProperties>
</file>